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FD3" w:rsidRDefault="00BE5FD3" w:rsidP="00E04513">
      <w:pPr>
        <w:spacing w:before="28"/>
        <w:ind w:firstLine="562"/>
        <w:jc w:val="center"/>
      </w:pPr>
    </w:p>
    <w:p w:rsidR="00BE5FD3" w:rsidRDefault="00BE5FD3" w:rsidP="00E04513">
      <w:pPr>
        <w:spacing w:before="28"/>
        <w:ind w:firstLine="562"/>
        <w:jc w:val="center"/>
      </w:pPr>
    </w:p>
    <w:p w:rsidR="00BE5FD3" w:rsidRDefault="00BE5FD3" w:rsidP="00E04513">
      <w:pPr>
        <w:spacing w:before="28"/>
        <w:ind w:firstLine="562"/>
        <w:jc w:val="center"/>
      </w:pPr>
    </w:p>
    <w:p w:rsidR="00BE5FD3" w:rsidRDefault="00BE5FD3" w:rsidP="00E04513">
      <w:pPr>
        <w:spacing w:before="28"/>
        <w:ind w:firstLine="562"/>
        <w:jc w:val="center"/>
      </w:pPr>
    </w:p>
    <w:p w:rsidR="00BE5FD3" w:rsidRPr="005940D3" w:rsidRDefault="00D73567" w:rsidP="00D73567">
      <w:pPr>
        <w:spacing w:before="28"/>
        <w:ind w:firstLine="562"/>
        <w:jc w:val="center"/>
        <w:sectPr w:rsidR="00BE5FD3" w:rsidRPr="005940D3" w:rsidSect="00D23BD8">
          <w:footerReference w:type="default" r:id="rId8"/>
          <w:pgSz w:w="11906" w:h="16838"/>
          <w:pgMar w:top="851" w:right="1196" w:bottom="851" w:left="1260" w:header="454" w:footer="454" w:gutter="0"/>
          <w:cols w:space="720"/>
          <w:titlePg/>
          <w:docGrid w:linePitch="360" w:charSpace="36864"/>
        </w:sectPr>
      </w:pPr>
      <w:r w:rsidRPr="00D735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5pt;height:634pt">
            <v:imagedata r:id="rId9" o:title="гитара"/>
          </v:shape>
        </w:pict>
      </w:r>
    </w:p>
    <w:p w:rsidR="00BE5FD3" w:rsidRPr="0009444D" w:rsidRDefault="00BE5FD3" w:rsidP="00D73567">
      <w:pPr>
        <w:pStyle w:val="2"/>
        <w:rPr>
          <w:sz w:val="32"/>
          <w:szCs w:val="32"/>
        </w:rPr>
      </w:pPr>
      <w:bookmarkStart w:id="0" w:name="_GoBack"/>
      <w:bookmarkEnd w:id="0"/>
      <w:r w:rsidRPr="0009444D">
        <w:rPr>
          <w:sz w:val="32"/>
          <w:szCs w:val="32"/>
        </w:rPr>
        <w:lastRenderedPageBreak/>
        <w:t>Структура программы учебного предмета</w:t>
      </w:r>
    </w:p>
    <w:p w:rsidR="00BE5FD3" w:rsidRDefault="00BE5FD3" w:rsidP="006704AB">
      <w:pPr>
        <w:rPr>
          <w:b/>
        </w:rPr>
      </w:pPr>
    </w:p>
    <w:p w:rsidR="00BE5FD3" w:rsidRPr="00AC1A8B" w:rsidRDefault="00BE5FD3" w:rsidP="00AC1A8B">
      <w:pPr>
        <w:pStyle w:val="a9"/>
        <w:numPr>
          <w:ilvl w:val="0"/>
          <w:numId w:val="26"/>
        </w:numPr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Пояснительная записка</w:t>
      </w:r>
      <w:r w:rsidRPr="00AC1A8B">
        <w:rPr>
          <w:b/>
          <w:sz w:val="28"/>
          <w:szCs w:val="28"/>
        </w:rPr>
        <w:tab/>
      </w:r>
    </w:p>
    <w:p w:rsidR="00BE5FD3" w:rsidRPr="00AC1A8B" w:rsidRDefault="00BE5FD3" w:rsidP="00AC1A8B">
      <w:pPr>
        <w:pStyle w:val="a9"/>
        <w:ind w:left="1080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</w:p>
    <w:p w:rsidR="00BE5FD3" w:rsidRPr="00440D16" w:rsidRDefault="00BE5FD3" w:rsidP="00B521FC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440D16">
        <w:rPr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BE5FD3" w:rsidRPr="00440D16" w:rsidRDefault="00BE5FD3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Срок реализации учебного предмета;</w:t>
      </w:r>
    </w:p>
    <w:p w:rsidR="00BE5FD3" w:rsidRPr="00440D16" w:rsidRDefault="00BE5FD3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Объем учебного времени, предусмотренный  учебным  планом   образовательной  организации на реализацию учебного предмета;</w:t>
      </w:r>
    </w:p>
    <w:p w:rsidR="00BE5FD3" w:rsidRPr="00440D16" w:rsidRDefault="00BE5FD3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Форма проведения учебных аудиторных занятий;</w:t>
      </w:r>
    </w:p>
    <w:p w:rsidR="00BE5FD3" w:rsidRPr="00440D16" w:rsidRDefault="00BE5FD3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Цели и задачи учебного предмета;</w:t>
      </w:r>
    </w:p>
    <w:p w:rsidR="00BE5FD3" w:rsidRPr="00440D16" w:rsidRDefault="00BE5FD3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Обоснование структуры программы учебного предмета;</w:t>
      </w:r>
    </w:p>
    <w:p w:rsidR="00BE5FD3" w:rsidRPr="00440D16" w:rsidRDefault="00BE5FD3" w:rsidP="00B521FC">
      <w:pPr>
        <w:pStyle w:val="a4"/>
        <w:spacing w:line="240" w:lineRule="auto"/>
        <w:jc w:val="left"/>
        <w:rPr>
          <w:szCs w:val="28"/>
        </w:rPr>
      </w:pPr>
      <w:r w:rsidRPr="00440D16">
        <w:rPr>
          <w:szCs w:val="28"/>
        </w:rPr>
        <w:tab/>
        <w:t xml:space="preserve">- Методы обучения; </w:t>
      </w:r>
    </w:p>
    <w:p w:rsidR="00BE5FD3" w:rsidRPr="00440D16" w:rsidRDefault="00BE5FD3" w:rsidP="00B521FC">
      <w:pPr>
        <w:pStyle w:val="a4"/>
        <w:spacing w:line="240" w:lineRule="auto"/>
        <w:jc w:val="left"/>
        <w:rPr>
          <w:szCs w:val="28"/>
        </w:rPr>
      </w:pPr>
      <w:r w:rsidRPr="00440D16">
        <w:rPr>
          <w:szCs w:val="28"/>
        </w:rPr>
        <w:tab/>
        <w:t>- Описание материально-технических условий реализации учебного   предмета;</w:t>
      </w:r>
    </w:p>
    <w:p w:rsidR="00BE5FD3" w:rsidRDefault="00BE5FD3" w:rsidP="006704AB">
      <w:pPr>
        <w:pStyle w:val="a4"/>
        <w:rPr>
          <w:b/>
        </w:rPr>
      </w:pPr>
    </w:p>
    <w:p w:rsidR="00BE5FD3" w:rsidRPr="00AC1A8B" w:rsidRDefault="00BE5FD3" w:rsidP="00AC1A8B">
      <w:pPr>
        <w:pStyle w:val="a9"/>
        <w:numPr>
          <w:ilvl w:val="0"/>
          <w:numId w:val="26"/>
        </w:numPr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Содержание учебного предмета</w:t>
      </w:r>
      <w:r w:rsidRPr="00AC1A8B">
        <w:rPr>
          <w:b/>
          <w:sz w:val="28"/>
          <w:szCs w:val="28"/>
        </w:rPr>
        <w:tab/>
      </w:r>
    </w:p>
    <w:p w:rsidR="00BE5FD3" w:rsidRPr="00AC1A8B" w:rsidRDefault="00BE5FD3" w:rsidP="00AC1A8B">
      <w:pPr>
        <w:pStyle w:val="a9"/>
        <w:ind w:left="1080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</w:p>
    <w:p w:rsidR="00BE5FD3" w:rsidRPr="00440D16" w:rsidRDefault="00BE5FD3" w:rsidP="006704AB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440D16">
        <w:rPr>
          <w:sz w:val="28"/>
          <w:szCs w:val="28"/>
        </w:rPr>
        <w:t>- Сведения о затратах учебного времени;</w:t>
      </w:r>
    </w:p>
    <w:p w:rsidR="00BE5FD3" w:rsidRPr="00440D16" w:rsidRDefault="00BE5FD3" w:rsidP="006704AB">
      <w:pPr>
        <w:rPr>
          <w:bCs/>
          <w:sz w:val="28"/>
          <w:szCs w:val="28"/>
        </w:rPr>
      </w:pPr>
      <w:r w:rsidRPr="00440D16">
        <w:rPr>
          <w:sz w:val="28"/>
          <w:szCs w:val="28"/>
        </w:rPr>
        <w:tab/>
        <w:t xml:space="preserve">- </w:t>
      </w:r>
      <w:r w:rsidRPr="00440D16">
        <w:rPr>
          <w:bCs/>
          <w:sz w:val="28"/>
          <w:szCs w:val="28"/>
        </w:rPr>
        <w:t>Годовые требования по классам;</w:t>
      </w:r>
    </w:p>
    <w:p w:rsidR="00BE5FD3" w:rsidRPr="00440D16" w:rsidRDefault="00BE5FD3" w:rsidP="006704AB">
      <w:pPr>
        <w:rPr>
          <w:bCs/>
          <w:sz w:val="28"/>
          <w:szCs w:val="28"/>
        </w:rPr>
      </w:pPr>
    </w:p>
    <w:p w:rsidR="00BE5FD3" w:rsidRPr="00AC1A8B" w:rsidRDefault="00BE5FD3" w:rsidP="00AC1A8B">
      <w:pPr>
        <w:pStyle w:val="a9"/>
        <w:numPr>
          <w:ilvl w:val="0"/>
          <w:numId w:val="26"/>
        </w:numPr>
        <w:spacing w:before="28"/>
        <w:jc w:val="both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Требования к уровню подготовки учащихся</w:t>
      </w:r>
    </w:p>
    <w:p w:rsidR="00BE5FD3" w:rsidRDefault="00BE5FD3" w:rsidP="006704AB">
      <w:pPr>
        <w:spacing w:before="28"/>
        <w:rPr>
          <w:b/>
          <w:sz w:val="28"/>
          <w:szCs w:val="28"/>
        </w:rPr>
      </w:pPr>
    </w:p>
    <w:p w:rsidR="00BE5FD3" w:rsidRDefault="00BE5FD3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 xml:space="preserve">Формы и методы контроля, система оценок </w:t>
      </w:r>
      <w:r>
        <w:rPr>
          <w:b/>
          <w:szCs w:val="28"/>
        </w:rPr>
        <w:tab/>
      </w:r>
    </w:p>
    <w:p w:rsidR="00BE5FD3" w:rsidRDefault="00BE5FD3" w:rsidP="00AC1A8B">
      <w:pPr>
        <w:pStyle w:val="a4"/>
        <w:ind w:left="1080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BE5FD3" w:rsidRPr="00440D16" w:rsidRDefault="00BE5FD3" w:rsidP="006704AB">
      <w:pPr>
        <w:pStyle w:val="a4"/>
        <w:ind w:firstLine="708"/>
        <w:rPr>
          <w:szCs w:val="28"/>
        </w:rPr>
      </w:pPr>
      <w:r w:rsidRPr="00440D16">
        <w:rPr>
          <w:b/>
          <w:szCs w:val="28"/>
        </w:rPr>
        <w:t xml:space="preserve">- </w:t>
      </w:r>
      <w:r w:rsidRPr="00440D16">
        <w:rPr>
          <w:szCs w:val="28"/>
        </w:rPr>
        <w:t xml:space="preserve">Аттестация: цели, виды, форма, содержание; </w:t>
      </w:r>
    </w:p>
    <w:p w:rsidR="00BE5FD3" w:rsidRPr="00440D16" w:rsidRDefault="00BE5FD3" w:rsidP="006704AB">
      <w:pPr>
        <w:pStyle w:val="a4"/>
        <w:jc w:val="left"/>
        <w:rPr>
          <w:szCs w:val="28"/>
        </w:rPr>
      </w:pPr>
      <w:r w:rsidRPr="00440D16">
        <w:rPr>
          <w:szCs w:val="28"/>
        </w:rPr>
        <w:tab/>
        <w:t>- Критерии оценки;</w:t>
      </w:r>
    </w:p>
    <w:p w:rsidR="00BE5FD3" w:rsidRPr="00440D16" w:rsidRDefault="00BE5FD3" w:rsidP="006704AB">
      <w:pPr>
        <w:pStyle w:val="a4"/>
        <w:rPr>
          <w:szCs w:val="28"/>
        </w:rPr>
      </w:pPr>
      <w:r w:rsidRPr="00440D16">
        <w:rPr>
          <w:szCs w:val="28"/>
        </w:rPr>
        <w:tab/>
        <w:t>- Контрольные требования на разных этапах обучения;</w:t>
      </w:r>
    </w:p>
    <w:p w:rsidR="00BE5FD3" w:rsidRPr="00440D16" w:rsidRDefault="00BE5FD3" w:rsidP="006704AB">
      <w:pPr>
        <w:pStyle w:val="a4"/>
        <w:rPr>
          <w:szCs w:val="28"/>
        </w:rPr>
      </w:pPr>
    </w:p>
    <w:p w:rsidR="00BE5FD3" w:rsidRPr="00440D16" w:rsidRDefault="00BE5FD3" w:rsidP="006704AB">
      <w:pPr>
        <w:pStyle w:val="a4"/>
        <w:rPr>
          <w:szCs w:val="28"/>
        </w:rPr>
      </w:pPr>
      <w:r w:rsidRPr="00440D16">
        <w:rPr>
          <w:szCs w:val="28"/>
        </w:rPr>
        <w:tab/>
      </w:r>
    </w:p>
    <w:p w:rsidR="00BE5FD3" w:rsidRDefault="00BE5FD3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>Списки рекомендуемой нотной и методической литературы</w:t>
      </w:r>
      <w:r>
        <w:rPr>
          <w:b/>
          <w:szCs w:val="28"/>
        </w:rPr>
        <w:tab/>
        <w:t xml:space="preserve"> </w:t>
      </w:r>
    </w:p>
    <w:p w:rsidR="00BE5FD3" w:rsidRDefault="00BE5FD3" w:rsidP="00AC1A8B">
      <w:pPr>
        <w:pStyle w:val="a4"/>
        <w:ind w:left="1080"/>
        <w:rPr>
          <w:b/>
          <w:szCs w:val="28"/>
        </w:rPr>
      </w:pPr>
    </w:p>
    <w:p w:rsidR="00BE5FD3" w:rsidRPr="00440D16" w:rsidRDefault="00BE5FD3" w:rsidP="006704AB">
      <w:pPr>
        <w:pStyle w:val="a4"/>
        <w:rPr>
          <w:szCs w:val="28"/>
        </w:rPr>
      </w:pPr>
      <w:r>
        <w:rPr>
          <w:b/>
          <w:szCs w:val="28"/>
        </w:rPr>
        <w:tab/>
      </w:r>
      <w:r w:rsidRPr="00440D16">
        <w:rPr>
          <w:szCs w:val="28"/>
        </w:rPr>
        <w:t>- Учебная литература;</w:t>
      </w:r>
    </w:p>
    <w:p w:rsidR="00BE5FD3" w:rsidRPr="00440D16" w:rsidRDefault="00BE5FD3" w:rsidP="006704AB">
      <w:pPr>
        <w:pStyle w:val="a4"/>
        <w:rPr>
          <w:szCs w:val="28"/>
        </w:rPr>
      </w:pPr>
      <w:r w:rsidRPr="00440D16">
        <w:rPr>
          <w:szCs w:val="28"/>
        </w:rPr>
        <w:tab/>
        <w:t>- Учебно-методическая литература;</w:t>
      </w:r>
    </w:p>
    <w:p w:rsidR="00BE5FD3" w:rsidRPr="0009444D" w:rsidRDefault="00BE5FD3" w:rsidP="006704AB">
      <w:pPr>
        <w:pStyle w:val="a4"/>
        <w:rPr>
          <w:i/>
          <w:szCs w:val="28"/>
        </w:rPr>
      </w:pPr>
      <w:r w:rsidRPr="00440D16">
        <w:rPr>
          <w:szCs w:val="28"/>
        </w:rPr>
        <w:tab/>
        <w:t>- Методическая литература</w:t>
      </w:r>
    </w:p>
    <w:p w:rsidR="00BE5FD3" w:rsidRPr="0009444D" w:rsidRDefault="00BE5FD3" w:rsidP="006704AB">
      <w:pPr>
        <w:pStyle w:val="a4"/>
        <w:rPr>
          <w:i/>
          <w:szCs w:val="28"/>
        </w:rPr>
      </w:pPr>
    </w:p>
    <w:p w:rsidR="00BE5FD3" w:rsidRDefault="00BE5FD3" w:rsidP="00DD3255">
      <w:pPr>
        <w:pStyle w:val="2"/>
        <w:spacing w:line="360" w:lineRule="auto"/>
      </w:pPr>
    </w:p>
    <w:p w:rsidR="00BE5FD3" w:rsidRDefault="00BE5FD3" w:rsidP="00DD3255">
      <w:pPr>
        <w:pStyle w:val="2"/>
        <w:spacing w:line="360" w:lineRule="auto"/>
      </w:pPr>
    </w:p>
    <w:p w:rsidR="00BE5FD3" w:rsidRPr="000A5EEA" w:rsidRDefault="00BE5FD3" w:rsidP="000A5EEA"/>
    <w:p w:rsidR="00BE5FD3" w:rsidRDefault="00BE5FD3" w:rsidP="00DD3255">
      <w:pPr>
        <w:pStyle w:val="2"/>
        <w:spacing w:line="360" w:lineRule="auto"/>
      </w:pPr>
    </w:p>
    <w:p w:rsidR="00BE5FD3" w:rsidRDefault="00BE5FD3" w:rsidP="00A01B29">
      <w:pPr>
        <w:pStyle w:val="2"/>
        <w:spacing w:line="360" w:lineRule="auto"/>
      </w:pPr>
      <w:smartTag w:uri="urn:schemas-microsoft-com:office:smarttags" w:element="place">
        <w:r>
          <w:rPr>
            <w:lang w:val="en-US"/>
          </w:rPr>
          <w:t>I</w:t>
        </w:r>
        <w:r w:rsidRPr="00B5554A">
          <w:t>.</w:t>
        </w:r>
      </w:smartTag>
      <w:r w:rsidRPr="00B5554A">
        <w:t xml:space="preserve"> </w:t>
      </w:r>
      <w:r>
        <w:t>ПОЯСНИТЕЛЬНАЯ ЗАПИСКА</w:t>
      </w:r>
    </w:p>
    <w:p w:rsidR="00BE5FD3" w:rsidRDefault="00BE5FD3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lastRenderedPageBreak/>
        <w:t xml:space="preserve">1. Характеристика учебного предмета, его место и роль </w:t>
      </w:r>
    </w:p>
    <w:p w:rsidR="00BE5FD3" w:rsidRPr="00440D16" w:rsidRDefault="00BE5FD3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>в образовательном процессе.</w:t>
      </w:r>
    </w:p>
    <w:p w:rsidR="00BE5FD3" w:rsidRDefault="00BE5FD3" w:rsidP="00501B3F">
      <w:pPr>
        <w:pStyle w:val="a6"/>
      </w:pPr>
      <w:r>
        <w:t>Программа учебного предмета «Специальность» по виду инструмента «гитара», далее  - «Специальность (гитара)»,  разработана на основе  и  с  учетом  федеральных  государственных  требований к дополнительной предпрофессиональной общеобразовательной программе в области музыкального искусства «Народные инструменты» (ФГТ).</w:t>
      </w:r>
    </w:p>
    <w:p w:rsidR="00BE5FD3" w:rsidRDefault="00BE5FD3" w:rsidP="00501B3F">
      <w:pPr>
        <w:pStyle w:val="a6"/>
      </w:pPr>
      <w:r>
        <w:t xml:space="preserve">Учебный предмет «Специальность (гитара)» направлен на приобретение учащимися знаний, умений и навыков игры на гитаре, </w:t>
      </w:r>
      <w:r w:rsidRPr="00501B3F">
        <w:rPr>
          <w:rStyle w:val="FontStyle16"/>
          <w:sz w:val="28"/>
          <w:szCs w:val="28"/>
        </w:rPr>
        <w:t>умений и навыков сольного</w:t>
      </w:r>
      <w:r>
        <w:t xml:space="preserve"> исполнительства, а также на эстетическое воспитание и духовно-нравственное </w:t>
      </w:r>
      <w:r w:rsidRPr="002E618C">
        <w:t>развитие</w:t>
      </w:r>
      <w:r>
        <w:t xml:space="preserve"> ученика.</w:t>
      </w:r>
    </w:p>
    <w:p w:rsidR="00BE5FD3" w:rsidRDefault="00BE5FD3" w:rsidP="00501B3F">
      <w:pPr>
        <w:pStyle w:val="a6"/>
      </w:pPr>
      <w:r>
        <w:t>Обучение детей в области музыкального искусства ставит перед преподавателем ряд задач как учебных, так и воспитательных. Решение основных вопросов в данной сфере образования направлено на раскрытие и развитие индивидуальных способностей учащихся, а из числа наиболее одаренных - на их дальнейшее профессиональное образование.</w:t>
      </w:r>
    </w:p>
    <w:p w:rsidR="00BE5FD3" w:rsidRPr="005C1B52" w:rsidRDefault="00BE5FD3" w:rsidP="00501B3F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BE5FD3" w:rsidRPr="005C1B52" w:rsidRDefault="00BE5FD3" w:rsidP="00501B3F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игре на гитаре включает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E5FD3" w:rsidRDefault="00BE5FD3" w:rsidP="00643CF5">
      <w:pPr>
        <w:pStyle w:val="a6"/>
      </w:pPr>
      <w:r w:rsidRPr="00440D16">
        <w:rPr>
          <w:b/>
        </w:rPr>
        <w:t>2. Срок реализации</w:t>
      </w:r>
      <w:r>
        <w:t xml:space="preserve"> учебного предмета </w:t>
      </w:r>
      <w:r>
        <w:rPr>
          <w:bCs/>
          <w:iCs/>
        </w:rPr>
        <w:t>«Специальность</w:t>
      </w:r>
      <w:r>
        <w:t xml:space="preserve"> (гитара)» для детей, поступивших в образовательную организацию в первый класс - 5 лет.</w:t>
      </w:r>
    </w:p>
    <w:p w:rsidR="00BE5FD3" w:rsidRDefault="00BE5FD3" w:rsidP="00CD241A">
      <w:pPr>
        <w:pStyle w:val="a6"/>
      </w:pPr>
      <w:r w:rsidRPr="00440D16">
        <w:rPr>
          <w:b/>
        </w:rPr>
        <w:t>3. Объем учебного времени</w:t>
      </w:r>
      <w:r w:rsidRPr="004870E3">
        <w:rPr>
          <w:b/>
          <w:i/>
        </w:rPr>
        <w:t>,</w:t>
      </w:r>
      <w:r>
        <w:t xml:space="preserve"> предусмотренный учебным планом МБУ ДО «Камско-</w:t>
      </w:r>
      <w:proofErr w:type="spellStart"/>
      <w:r>
        <w:t>Устьинская</w:t>
      </w:r>
      <w:proofErr w:type="spellEnd"/>
      <w:r>
        <w:t xml:space="preserve"> детская музыкальная школа» на реализацию учебного предмета </w:t>
      </w:r>
      <w:r>
        <w:rPr>
          <w:bCs/>
          <w:iCs/>
        </w:rPr>
        <w:t>«Специальность</w:t>
      </w:r>
      <w:r>
        <w:t xml:space="preserve"> (гитара)»:</w:t>
      </w:r>
    </w:p>
    <w:p w:rsidR="00BE5FD3" w:rsidRPr="000E47AC" w:rsidRDefault="00BE5FD3" w:rsidP="00C14E5C">
      <w:pPr>
        <w:pStyle w:val="5"/>
        <w:jc w:val="left"/>
        <w:rPr>
          <w:i w:val="0"/>
        </w:rPr>
      </w:pPr>
      <w:r w:rsidRPr="000E47AC">
        <w:rPr>
          <w:i w:val="0"/>
        </w:rPr>
        <w:lastRenderedPageBreak/>
        <w:t>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86"/>
        <w:gridCol w:w="3866"/>
      </w:tblGrid>
      <w:tr w:rsidR="00BE5FD3" w:rsidRPr="001A126D" w:rsidTr="00187321">
        <w:trPr>
          <w:trHeight w:val="31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4870E3">
            <w:pPr>
              <w:pStyle w:val="a4"/>
            </w:pPr>
            <w:r w:rsidRPr="001A126D">
              <w:t>Срок обучения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5C1B52">
            <w:pPr>
              <w:pStyle w:val="a4"/>
              <w:jc w:val="center"/>
            </w:pPr>
            <w:r w:rsidRPr="001A126D">
              <w:t>5 лет</w:t>
            </w:r>
          </w:p>
        </w:tc>
      </w:tr>
      <w:tr w:rsidR="00BE5FD3" w:rsidRPr="001A126D" w:rsidTr="00187321">
        <w:trPr>
          <w:trHeight w:val="649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4870E3">
            <w:pPr>
              <w:pStyle w:val="a4"/>
            </w:pPr>
            <w:r w:rsidRPr="001A126D">
              <w:t>Максимальная учебная нагрузка</w:t>
            </w:r>
          </w:p>
          <w:p w:rsidR="00BE5FD3" w:rsidRPr="001A126D" w:rsidRDefault="00BE5FD3" w:rsidP="004870E3">
            <w:pPr>
              <w:pStyle w:val="a4"/>
            </w:pPr>
            <w:r w:rsidRPr="001A126D">
              <w:t>(в часах)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5C1B52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924</w:t>
            </w:r>
          </w:p>
        </w:tc>
      </w:tr>
      <w:tr w:rsidR="00BE5FD3" w:rsidRPr="001A126D" w:rsidTr="00187321">
        <w:trPr>
          <w:trHeight w:val="635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4870E3">
            <w:pPr>
              <w:pStyle w:val="a4"/>
              <w:rPr>
                <w:bCs/>
              </w:rPr>
            </w:pPr>
            <w:r w:rsidRPr="001A126D">
              <w:rPr>
                <w:bCs/>
              </w:rPr>
              <w:t>Количество</w:t>
            </w:r>
          </w:p>
          <w:p w:rsidR="00BE5FD3" w:rsidRPr="001A126D" w:rsidRDefault="00BE5FD3" w:rsidP="004870E3">
            <w:pPr>
              <w:pStyle w:val="a4"/>
            </w:pPr>
            <w:r w:rsidRPr="001A126D">
              <w:rPr>
                <w:bCs/>
              </w:rPr>
              <w:t>часов</w:t>
            </w:r>
            <w:r w:rsidRPr="001A126D">
              <w:t xml:space="preserve"> на аудиторные занятия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5C1B52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363</w:t>
            </w:r>
          </w:p>
        </w:tc>
      </w:tr>
      <w:tr w:rsidR="00BE5FD3" w:rsidRPr="001A126D" w:rsidTr="00187321">
        <w:trPr>
          <w:trHeight w:val="667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4870E3">
            <w:pPr>
              <w:pStyle w:val="a4"/>
            </w:pPr>
            <w:r w:rsidRPr="001A126D">
              <w:t>Количество часов на внеаудиторную (самостоятельную) работу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5C1B52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561</w:t>
            </w:r>
          </w:p>
        </w:tc>
      </w:tr>
    </w:tbl>
    <w:p w:rsidR="00BE5FD3" w:rsidRDefault="00BE5FD3" w:rsidP="007733F4">
      <w:pPr>
        <w:pStyle w:val="a6"/>
        <w:ind w:firstLine="0"/>
      </w:pPr>
      <w:r>
        <w:t xml:space="preserve"> </w:t>
      </w:r>
    </w:p>
    <w:p w:rsidR="00BE5FD3" w:rsidRDefault="00BE5FD3" w:rsidP="007733F4">
      <w:pPr>
        <w:pStyle w:val="a6"/>
        <w:ind w:firstLine="0"/>
      </w:pPr>
      <w:r>
        <w:t xml:space="preserve">         </w:t>
      </w:r>
      <w:r w:rsidRPr="00440D16">
        <w:rPr>
          <w:b/>
        </w:rPr>
        <w:t>4. Форма проведения учебных аудиторных занятий</w:t>
      </w:r>
      <w:r w:rsidRPr="001D4578">
        <w:rPr>
          <w:b/>
        </w:rPr>
        <w:t>:</w:t>
      </w:r>
      <w:r>
        <w:t xml:space="preserve"> индивидуальная, продолжительность урока 30-40 минут. Индивидуальная форма обучения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BE5FD3" w:rsidRPr="007733F4" w:rsidRDefault="00BE5FD3" w:rsidP="007733F4">
      <w:pPr>
        <w:pStyle w:val="a6"/>
      </w:pPr>
      <w:r w:rsidRPr="00440D16">
        <w:rPr>
          <w:b/>
          <w:bCs/>
        </w:rPr>
        <w:t>5. Актуальность</w:t>
      </w:r>
      <w:r w:rsidRPr="007733F4">
        <w:rPr>
          <w:bCs/>
        </w:rPr>
        <w:t xml:space="preserve"> данной образовательной программы выражается в </w:t>
      </w:r>
      <w:proofErr w:type="spellStart"/>
      <w:r w:rsidRPr="007733F4">
        <w:rPr>
          <w:bCs/>
        </w:rPr>
        <w:t>гуманизации</w:t>
      </w:r>
      <w:proofErr w:type="spellEnd"/>
      <w:r w:rsidRPr="007733F4">
        <w:rPr>
          <w:bCs/>
        </w:rPr>
        <w:t xml:space="preserve"> и демократизации образовательного процесса, и его индивидуализации. Сегодня, в условиях современного мира, с его основной информационно-технической составляющей, важно помнить, что эстетическое развитие является средством для реализации заложенных в ребенке творческих начал и созданием условий для самовыражения, способствующего формированию таких качеств, как самоконтроль, уважение к окружающим, целеустремленность, трудолюбие, чувство собственного достоинства.</w:t>
      </w:r>
    </w:p>
    <w:p w:rsidR="00BE5FD3" w:rsidRDefault="00BE5FD3" w:rsidP="007733F4">
      <w:pPr>
        <w:pStyle w:val="3"/>
        <w:ind w:firstLine="0"/>
        <w:jc w:val="center"/>
        <w:rPr>
          <w:i w:val="0"/>
        </w:rPr>
      </w:pPr>
    </w:p>
    <w:p w:rsidR="00BE5FD3" w:rsidRDefault="00BE5FD3" w:rsidP="007733F4">
      <w:pPr>
        <w:pStyle w:val="3"/>
        <w:ind w:firstLine="0"/>
        <w:jc w:val="center"/>
        <w:rPr>
          <w:i w:val="0"/>
        </w:rPr>
      </w:pPr>
    </w:p>
    <w:p w:rsidR="00BE5FD3" w:rsidRPr="00440D16" w:rsidRDefault="00BE5FD3" w:rsidP="00A01B29">
      <w:pPr>
        <w:pStyle w:val="3"/>
        <w:ind w:firstLine="0"/>
        <w:jc w:val="center"/>
        <w:rPr>
          <w:i w:val="0"/>
        </w:rPr>
      </w:pPr>
      <w:r w:rsidRPr="00440D16">
        <w:rPr>
          <w:i w:val="0"/>
        </w:rPr>
        <w:t xml:space="preserve">6. Цели и задачи учебного предмета </w:t>
      </w:r>
      <w:r w:rsidRPr="00440D16">
        <w:rPr>
          <w:bCs/>
          <w:i w:val="0"/>
          <w:iCs/>
        </w:rPr>
        <w:t>«Специальность</w:t>
      </w:r>
      <w:r w:rsidRPr="00440D16">
        <w:rPr>
          <w:i w:val="0"/>
        </w:rPr>
        <w:t xml:space="preserve"> (гитара)»</w:t>
      </w:r>
    </w:p>
    <w:p w:rsidR="00BE5FD3" w:rsidRDefault="00BE5FD3" w:rsidP="00FF52AE">
      <w:pPr>
        <w:pStyle w:val="3"/>
        <w:rPr>
          <w:i w:val="0"/>
        </w:rPr>
      </w:pPr>
      <w:r>
        <w:rPr>
          <w:i w:val="0"/>
        </w:rPr>
        <w:t xml:space="preserve">    </w:t>
      </w:r>
      <w:r w:rsidRPr="00440D16">
        <w:rPr>
          <w:i w:val="0"/>
        </w:rPr>
        <w:t xml:space="preserve">Цели: </w:t>
      </w:r>
    </w:p>
    <w:p w:rsidR="00BE5FD3" w:rsidRDefault="00BE5FD3" w:rsidP="00BC31D9">
      <w:pPr>
        <w:pStyle w:val="1"/>
        <w:ind w:left="0"/>
      </w:pPr>
      <w:r>
        <w:t xml:space="preserve">Обучение учащихся исполнению на инструменте и овладение знаниями, умениями и навыками игры на гитаре, позволяющими выпускникам приобретать собственный опыт </w:t>
      </w:r>
      <w:proofErr w:type="spellStart"/>
      <w:r>
        <w:t>музицирования</w:t>
      </w:r>
      <w:proofErr w:type="spellEnd"/>
      <w:r>
        <w:t xml:space="preserve">, </w:t>
      </w:r>
      <w:r>
        <w:rPr>
          <w:color w:val="000000"/>
          <w:szCs w:val="28"/>
        </w:rPr>
        <w:t>обучение навыкам самостоятельной работы с музыкальным материалом и чтения нот с листа</w:t>
      </w:r>
      <w:r>
        <w:t>;</w:t>
      </w:r>
    </w:p>
    <w:p w:rsidR="00BE5FD3" w:rsidRDefault="00BE5FD3" w:rsidP="00BC31D9">
      <w:pPr>
        <w:pStyle w:val="1"/>
        <w:ind w:left="0"/>
      </w:pPr>
      <w:r>
        <w:t>приобретение учащимися опыта творческой деятельности и публичных выступлений;</w:t>
      </w:r>
    </w:p>
    <w:p w:rsidR="00BE5FD3" w:rsidRDefault="00BE5FD3" w:rsidP="00BC31D9">
      <w:pPr>
        <w:pStyle w:val="1"/>
        <w:ind w:left="0"/>
      </w:pPr>
      <w:r>
        <w:lastRenderedPageBreak/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BE5FD3" w:rsidRPr="00BC31D9" w:rsidRDefault="00BE5FD3" w:rsidP="00242B51">
      <w:pPr>
        <w:pStyle w:val="1"/>
        <w:ind w:left="0"/>
      </w:pPr>
      <w:r>
        <w:t>формирование у одаренных учащихся осознанной мотивации к продолжению профессионального обучения.</w:t>
      </w:r>
    </w:p>
    <w:p w:rsidR="00BE5FD3" w:rsidRDefault="00BE5FD3" w:rsidP="00440D16">
      <w:pPr>
        <w:pStyle w:val="3"/>
        <w:spacing w:before="0" w:after="0" w:line="360" w:lineRule="auto"/>
        <w:ind w:firstLine="0"/>
      </w:pPr>
      <w:r>
        <w:rPr>
          <w:i w:val="0"/>
        </w:rPr>
        <w:t xml:space="preserve">               </w:t>
      </w:r>
      <w:r w:rsidRPr="00440D16">
        <w:rPr>
          <w:i w:val="0"/>
        </w:rPr>
        <w:t>Задачи:</w:t>
      </w:r>
    </w:p>
    <w:p w:rsidR="00BE5FD3" w:rsidRPr="00DD2440" w:rsidRDefault="00BE5FD3" w:rsidP="00440D16">
      <w:pPr>
        <w:pStyle w:val="1"/>
        <w:ind w:left="0"/>
      </w:pPr>
      <w:r w:rsidRPr="00DD2440">
        <w:t>развитие интереса к классической музыке и музыкальному творчеству;</w:t>
      </w:r>
    </w:p>
    <w:p w:rsidR="00BE5FD3" w:rsidRPr="00DD2440" w:rsidRDefault="00BE5FD3" w:rsidP="00440D16">
      <w:pPr>
        <w:pStyle w:val="1"/>
        <w:ind w:left="0"/>
      </w:pPr>
      <w:r w:rsidRPr="00DD2440">
        <w:t>развитие музыкальных способностей: слуха, ритма, памяти, музыкальности и артистизма;</w:t>
      </w:r>
    </w:p>
    <w:p w:rsidR="00BE5FD3" w:rsidRDefault="00BE5FD3" w:rsidP="00440D16">
      <w:pPr>
        <w:pStyle w:val="1"/>
        <w:ind w:left="0"/>
      </w:pPr>
      <w:r>
        <w:t>формирование у уча</w:t>
      </w:r>
      <w:r w:rsidRPr="00941876">
        <w:t>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BE5FD3" w:rsidRPr="00BC31D9" w:rsidRDefault="00BE5FD3" w:rsidP="00440D16">
      <w:pPr>
        <w:pStyle w:val="1"/>
        <w:ind w:left="0"/>
      </w:pPr>
      <w:r>
        <w:t xml:space="preserve">овладение </w:t>
      </w:r>
      <w:r>
        <w:rPr>
          <w:color w:val="000000"/>
          <w:szCs w:val="28"/>
        </w:rPr>
        <w:t>учащимися основными исполнительскими навыками игры на гитаре, позволяющими грамотно исполнять музыкальное произведение и как соло, так и в ансамбле, а также исполнять нетрудный аккомпанемент;</w:t>
      </w:r>
    </w:p>
    <w:p w:rsidR="00BE5FD3" w:rsidRPr="00EA60B4" w:rsidRDefault="00BE5FD3" w:rsidP="00EA60B4">
      <w:pPr>
        <w:pStyle w:val="1"/>
        <w:ind w:left="0"/>
      </w:pPr>
      <w:r w:rsidRPr="003809B7">
        <w:t xml:space="preserve">выявление творческих способностей </w:t>
      </w:r>
      <w:r>
        <w:t>учащихся</w:t>
      </w:r>
      <w:r w:rsidRPr="003809B7">
        <w:t xml:space="preserve"> и их развитие в области исполнительства </w:t>
      </w:r>
      <w:r>
        <w:t>на гитаре</w:t>
      </w:r>
      <w:r w:rsidRPr="003809B7">
        <w:t xml:space="preserve"> до </w:t>
      </w:r>
      <w:r>
        <w:t>уровня подготовки, достаточного для творческого самовыражения и самореализации,</w:t>
      </w:r>
      <w:r w:rsidRPr="00532453">
        <w:t xml:space="preserve"> </w:t>
      </w:r>
      <w:r>
        <w:t>на основе приобретенных ими знаний, умений и навыков;</w:t>
      </w:r>
    </w:p>
    <w:p w:rsidR="00BE5FD3" w:rsidRDefault="00BE5FD3" w:rsidP="00A01B29">
      <w:pPr>
        <w:pStyle w:val="a6"/>
        <w:jc w:val="center"/>
      </w:pPr>
      <w:r w:rsidRPr="00440D16">
        <w:rPr>
          <w:b/>
        </w:rPr>
        <w:t>6. Обоснование структуры программы</w:t>
      </w:r>
    </w:p>
    <w:p w:rsidR="00BE5FD3" w:rsidRDefault="00BE5FD3" w:rsidP="00A01B29">
      <w:pPr>
        <w:pStyle w:val="a6"/>
      </w:pPr>
      <w:r>
        <w:rPr>
          <w:szCs w:val="28"/>
        </w:rPr>
        <w:t xml:space="preserve">Обоснованием структуры программы </w:t>
      </w:r>
      <w:r>
        <w:t xml:space="preserve">учебного предмета </w:t>
      </w:r>
      <w:r>
        <w:rPr>
          <w:bCs/>
          <w:iCs/>
        </w:rPr>
        <w:t>«Специальность</w:t>
      </w:r>
      <w:r>
        <w:t xml:space="preserve"> (гитара)» </w:t>
      </w:r>
      <w:r>
        <w:rPr>
          <w:szCs w:val="28"/>
        </w:rPr>
        <w:t xml:space="preserve">являются  ФГТ, отражающие все аспекты работы преподавателя с учеником. </w:t>
      </w:r>
      <w:r>
        <w:t>Программа содержит следующие разделы:</w:t>
      </w:r>
    </w:p>
    <w:p w:rsidR="00BE5FD3" w:rsidRDefault="00BE5FD3" w:rsidP="00440D16">
      <w:pPr>
        <w:pStyle w:val="1"/>
        <w:ind w:left="0"/>
      </w:pPr>
      <w:r>
        <w:t>сведения о затратах учебного времени, предусмотренного на освоение</w:t>
      </w:r>
    </w:p>
    <w:p w:rsidR="00BE5FD3" w:rsidRDefault="00BE5FD3" w:rsidP="00440D16">
      <w:pPr>
        <w:pStyle w:val="1"/>
        <w:numPr>
          <w:ilvl w:val="0"/>
          <w:numId w:val="0"/>
        </w:numPr>
      </w:pPr>
      <w:r>
        <w:t xml:space="preserve">               учебного предмета; </w:t>
      </w:r>
    </w:p>
    <w:p w:rsidR="00BE5FD3" w:rsidRDefault="00BE5FD3" w:rsidP="00440D16">
      <w:pPr>
        <w:pStyle w:val="1"/>
        <w:ind w:left="0"/>
      </w:pPr>
      <w:r>
        <w:t>распределение учебного материала по</w:t>
      </w:r>
      <w:r>
        <w:rPr>
          <w:b/>
          <w:bCs/>
        </w:rPr>
        <w:t xml:space="preserve"> </w:t>
      </w:r>
      <w:r>
        <w:t>годам обучения;</w:t>
      </w:r>
    </w:p>
    <w:p w:rsidR="00BE5FD3" w:rsidRDefault="00BE5FD3" w:rsidP="00440D16">
      <w:pPr>
        <w:pStyle w:val="1"/>
        <w:ind w:left="0"/>
      </w:pPr>
      <w:r>
        <w:t>описание дидактических единиц учебного предмета;</w:t>
      </w:r>
    </w:p>
    <w:p w:rsidR="00BE5FD3" w:rsidRDefault="00BE5FD3" w:rsidP="00440D16">
      <w:pPr>
        <w:pStyle w:val="1"/>
        <w:ind w:left="0"/>
      </w:pPr>
      <w:r>
        <w:t xml:space="preserve">требования к уровню подготовки учащихся; </w:t>
      </w:r>
    </w:p>
    <w:p w:rsidR="00BE5FD3" w:rsidRDefault="00BE5FD3" w:rsidP="00440D16">
      <w:pPr>
        <w:pStyle w:val="1"/>
        <w:ind w:left="0"/>
      </w:pPr>
      <w:r>
        <w:t xml:space="preserve">формы и методы контроля, система оценок; </w:t>
      </w:r>
    </w:p>
    <w:p w:rsidR="00BE5FD3" w:rsidRDefault="00BE5FD3" w:rsidP="00440D16">
      <w:pPr>
        <w:pStyle w:val="1"/>
        <w:ind w:left="0"/>
      </w:pPr>
      <w:r>
        <w:t xml:space="preserve">методическое обеспечение учебного процесса. </w:t>
      </w:r>
    </w:p>
    <w:p w:rsidR="00BE5FD3" w:rsidRDefault="00BE5FD3" w:rsidP="00440D16">
      <w:pPr>
        <w:pStyle w:val="1"/>
        <w:ind w:left="0"/>
      </w:pPr>
      <w:r>
        <w:t xml:space="preserve">в соответствии с данными направлениями строится основной раздел </w:t>
      </w:r>
    </w:p>
    <w:p w:rsidR="00BE5FD3" w:rsidRDefault="00BE5FD3" w:rsidP="00440D16">
      <w:pPr>
        <w:pStyle w:val="1"/>
        <w:numPr>
          <w:ilvl w:val="0"/>
          <w:numId w:val="0"/>
        </w:numPr>
        <w:ind w:left="709"/>
      </w:pPr>
      <w:r>
        <w:t xml:space="preserve">    программы «Содержание учебного предмета».</w:t>
      </w:r>
    </w:p>
    <w:p w:rsidR="00BE5FD3" w:rsidRPr="00440D16" w:rsidRDefault="00BE5FD3" w:rsidP="00A01B29">
      <w:pPr>
        <w:pStyle w:val="3"/>
        <w:jc w:val="center"/>
        <w:rPr>
          <w:i w:val="0"/>
        </w:rPr>
      </w:pPr>
      <w:r w:rsidRPr="00440D16">
        <w:rPr>
          <w:i w:val="0"/>
        </w:rPr>
        <w:lastRenderedPageBreak/>
        <w:t>7. Методы обучения</w:t>
      </w:r>
    </w:p>
    <w:p w:rsidR="00BE5FD3" w:rsidRDefault="00BE5FD3" w:rsidP="00CD241A">
      <w:pPr>
        <w:pStyle w:val="a6"/>
      </w:pPr>
      <w:r>
        <w:t xml:space="preserve">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</w:t>
      </w:r>
    </w:p>
    <w:p w:rsidR="00BE5FD3" w:rsidRDefault="00BE5FD3" w:rsidP="00440D16">
      <w:pPr>
        <w:pStyle w:val="1"/>
        <w:ind w:left="0"/>
      </w:pPr>
      <w:r>
        <w:t>словесный: (рассказ, беседа, объяснение);</w:t>
      </w:r>
    </w:p>
    <w:p w:rsidR="00BE5FD3" w:rsidRDefault="00BE5FD3" w:rsidP="00440D16">
      <w:pPr>
        <w:pStyle w:val="1"/>
        <w:ind w:left="0"/>
      </w:pPr>
      <w:r>
        <w:t>практический: (выработка игровых навыков, работа на инструменте,</w:t>
      </w:r>
    </w:p>
    <w:p w:rsidR="00BE5FD3" w:rsidRDefault="00BE5FD3" w:rsidP="00440D16">
      <w:pPr>
        <w:pStyle w:val="1"/>
        <w:numPr>
          <w:ilvl w:val="0"/>
          <w:numId w:val="0"/>
        </w:numPr>
        <w:ind w:left="709"/>
      </w:pPr>
      <w:r>
        <w:t xml:space="preserve">    упражнения); </w:t>
      </w:r>
    </w:p>
    <w:p w:rsidR="00BE5FD3" w:rsidRPr="00440D16" w:rsidRDefault="00BE5FD3" w:rsidP="00440D16">
      <w:pPr>
        <w:pStyle w:val="1"/>
        <w:ind w:left="0"/>
      </w:pPr>
      <w:r>
        <w:rPr>
          <w:color w:val="000000"/>
          <w:szCs w:val="28"/>
        </w:rPr>
        <w:t xml:space="preserve">наглядно-слуховой </w:t>
      </w:r>
      <w:r>
        <w:t xml:space="preserve">(показ, </w:t>
      </w:r>
      <w:r>
        <w:rPr>
          <w:color w:val="000000"/>
          <w:szCs w:val="28"/>
        </w:rPr>
        <w:t xml:space="preserve">наблюдение, демонстрация преподавателем </w:t>
      </w:r>
    </w:p>
    <w:p w:rsidR="00BE5FD3" w:rsidRDefault="00BE5FD3" w:rsidP="00440D16">
      <w:pPr>
        <w:pStyle w:val="1"/>
        <w:numPr>
          <w:ilvl w:val="0"/>
          <w:numId w:val="0"/>
        </w:numPr>
      </w:pPr>
      <w:r>
        <w:rPr>
          <w:color w:val="000000"/>
          <w:szCs w:val="28"/>
        </w:rPr>
        <w:t xml:space="preserve">              игровых движений и приемов игры на гитаре</w:t>
      </w:r>
      <w:r>
        <w:t>);</w:t>
      </w:r>
    </w:p>
    <w:p w:rsidR="00BE5FD3" w:rsidRDefault="00BE5FD3" w:rsidP="00440D16">
      <w:pPr>
        <w:pStyle w:val="1"/>
        <w:ind w:left="0"/>
      </w:pPr>
      <w:r>
        <w:t xml:space="preserve">объяснительно-иллюстративный: (игра педагогом произведения </w:t>
      </w:r>
    </w:p>
    <w:p w:rsidR="00BE5FD3" w:rsidRDefault="00BE5FD3" w:rsidP="00440D16">
      <w:pPr>
        <w:pStyle w:val="1"/>
        <w:numPr>
          <w:ilvl w:val="0"/>
          <w:numId w:val="0"/>
        </w:numPr>
      </w:pPr>
      <w:r>
        <w:t xml:space="preserve">              ученика с комментариями);</w:t>
      </w:r>
    </w:p>
    <w:p w:rsidR="00BE5FD3" w:rsidRDefault="00BE5FD3" w:rsidP="00440D16">
      <w:pPr>
        <w:pStyle w:val="1"/>
        <w:ind w:left="0"/>
      </w:pPr>
      <w:r>
        <w:t>репродуктивный: (повторение учеником игровых приемов по образцу</w:t>
      </w:r>
    </w:p>
    <w:p w:rsidR="00BE5FD3" w:rsidRDefault="00BE5FD3" w:rsidP="00440D16">
      <w:pPr>
        <w:pStyle w:val="1"/>
        <w:numPr>
          <w:ilvl w:val="0"/>
          <w:numId w:val="0"/>
        </w:numPr>
        <w:ind w:left="709"/>
      </w:pPr>
      <w:r>
        <w:t xml:space="preserve">    преподавателя);</w:t>
      </w:r>
    </w:p>
    <w:p w:rsidR="00BE5FD3" w:rsidRDefault="00BE5FD3" w:rsidP="00440D16">
      <w:pPr>
        <w:pStyle w:val="1"/>
        <w:ind w:left="0"/>
      </w:pPr>
      <w:r>
        <w:t xml:space="preserve">аналитический: (сравнения и обобщения, развитие логического </w:t>
      </w:r>
    </w:p>
    <w:p w:rsidR="00BE5FD3" w:rsidRDefault="00BE5FD3" w:rsidP="00440D16">
      <w:pPr>
        <w:pStyle w:val="1"/>
        <w:numPr>
          <w:ilvl w:val="0"/>
          <w:numId w:val="0"/>
        </w:numPr>
      </w:pPr>
      <w:r>
        <w:t xml:space="preserve">              мышления);</w:t>
      </w:r>
    </w:p>
    <w:p w:rsidR="00BE5FD3" w:rsidRDefault="00BE5FD3" w:rsidP="00440D16">
      <w:pPr>
        <w:pStyle w:val="1"/>
        <w:numPr>
          <w:ilvl w:val="0"/>
          <w:numId w:val="0"/>
        </w:numPr>
      </w:pPr>
      <w:r>
        <w:t xml:space="preserve">          -   тактильный.</w:t>
      </w:r>
    </w:p>
    <w:p w:rsidR="00BE5FD3" w:rsidRPr="00F53E80" w:rsidRDefault="00BE5FD3" w:rsidP="007611FB">
      <w:pPr>
        <w:pStyle w:val="a6"/>
        <w:rPr>
          <w:color w:val="00000A"/>
          <w:szCs w:val="28"/>
        </w:rPr>
      </w:pPr>
      <w:r>
        <w:t xml:space="preserve">Выбор методов зависит от возраста и индивидуальных особенностей учащегося. </w:t>
      </w:r>
      <w:r>
        <w:rPr>
          <w:color w:val="00000A"/>
          <w:szCs w:val="28"/>
        </w:rPr>
        <w:t xml:space="preserve">Предложенные методы работы в рамках предпрофессиональной общеобразовательной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 исполнительства на гитаре. </w:t>
      </w:r>
    </w:p>
    <w:p w:rsidR="00BE5FD3" w:rsidRDefault="00BE5FD3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>8. Описание материально-технических условий</w:t>
      </w:r>
    </w:p>
    <w:p w:rsidR="00BE5FD3" w:rsidRPr="00440D16" w:rsidRDefault="00BE5FD3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>реализации учебного предмета</w:t>
      </w:r>
    </w:p>
    <w:p w:rsidR="00BE5FD3" w:rsidRDefault="00BE5FD3" w:rsidP="00CD241A">
      <w:pPr>
        <w:pStyle w:val="a6"/>
      </w:pPr>
      <w:r>
        <w:t xml:space="preserve">Материально-техническая база образовательной организации должна соответствовать санитарным и противопожарным нормам, нормам охраны труда. </w:t>
      </w:r>
    </w:p>
    <w:p w:rsidR="00BE5FD3" w:rsidRDefault="00BE5FD3" w:rsidP="00CD241A">
      <w:pPr>
        <w:pStyle w:val="a6"/>
      </w:pPr>
      <w:r>
        <w:t xml:space="preserve">Учебные аудитории для занятий по учебному предмету «Специальность (гитара)» должны иметь площадь не менее 9 </w:t>
      </w:r>
      <w:proofErr w:type="spellStart"/>
      <w:r>
        <w:t>кв.м</w:t>
      </w:r>
      <w:proofErr w:type="spellEnd"/>
      <w:r>
        <w:t xml:space="preserve">, наличие фортепиано, пюпитра. В образовательной организации должны быть созданы условия для содержания, своевременного обслуживания и ремонта музыкальных </w:t>
      </w:r>
      <w:r>
        <w:lastRenderedPageBreak/>
        <w:t>инструментов. Образовательная организация должна обеспечить наличие инструментов различного размера,</w:t>
      </w:r>
      <w:r>
        <w:rPr>
          <w:color w:val="00B050"/>
        </w:rPr>
        <w:t xml:space="preserve"> </w:t>
      </w:r>
      <w:r>
        <w:t>необходимых для обучения детей разного возраста.</w:t>
      </w:r>
    </w:p>
    <w:p w:rsidR="00BE5FD3" w:rsidRDefault="00BE5FD3" w:rsidP="00A01B29">
      <w:pPr>
        <w:pStyle w:val="2"/>
      </w:pPr>
      <w:r>
        <w:rPr>
          <w:lang w:val="en-US"/>
        </w:rPr>
        <w:t>II</w:t>
      </w:r>
      <w:r>
        <w:t>. СОДЕРЖАНИЕ УЧЕБНОГО ПРЕДМЕТА</w:t>
      </w:r>
    </w:p>
    <w:p w:rsidR="00BE5FD3" w:rsidRPr="00E04A6C" w:rsidRDefault="00BE5FD3" w:rsidP="00E04A6C"/>
    <w:p w:rsidR="00BE5FD3" w:rsidRPr="00440D16" w:rsidRDefault="00BE5FD3" w:rsidP="00A01B29">
      <w:pPr>
        <w:pStyle w:val="a6"/>
        <w:jc w:val="center"/>
        <w:rPr>
          <w:b/>
        </w:rPr>
      </w:pPr>
      <w:r w:rsidRPr="00440D16">
        <w:rPr>
          <w:b/>
          <w:iCs/>
        </w:rPr>
        <w:t>1. Сведения о затратах учебного времени</w:t>
      </w:r>
    </w:p>
    <w:p w:rsidR="00BE5FD3" w:rsidRPr="002B69F2" w:rsidRDefault="00BE5FD3" w:rsidP="002B69F2">
      <w:pPr>
        <w:pStyle w:val="a6"/>
      </w:pPr>
      <w:r>
        <w:t>предусмотренного на освоение учебного предмета «Специальность (гитара)», на максимальную, самостоятельную нагрузку учащихся и аудиторные занятия:</w:t>
      </w:r>
      <w:r w:rsidRPr="002B69F2">
        <w:t xml:space="preserve"> </w:t>
      </w:r>
      <w:r>
        <w:t xml:space="preserve">Учебный материал распределяется по годам обучения (классам). Каждый класс имеет свои дидактические задачи, и объем времени, данное время направлено на освоение учебного материала. </w:t>
      </w:r>
      <w:r w:rsidRPr="007B00FA">
        <w:rPr>
          <w:szCs w:val="28"/>
        </w:rPr>
        <w:t xml:space="preserve">Объем времени на самостоятельную работу </w:t>
      </w:r>
      <w:r>
        <w:rPr>
          <w:szCs w:val="28"/>
        </w:rPr>
        <w:t xml:space="preserve">учащихся </w:t>
      </w:r>
      <w:r w:rsidRPr="007B00FA">
        <w:rPr>
          <w:szCs w:val="28"/>
        </w:rPr>
        <w:t>по каждому учебному предмету определяется с учетом сложившихся педагогических традиций,</w:t>
      </w:r>
      <w:r>
        <w:rPr>
          <w:szCs w:val="28"/>
        </w:rPr>
        <w:t xml:space="preserve"> </w:t>
      </w:r>
      <w:r w:rsidRPr="007B00FA">
        <w:rPr>
          <w:szCs w:val="28"/>
        </w:rPr>
        <w:t>методической целесообразности и индивидуальных способностей ученика.</w:t>
      </w:r>
    </w:p>
    <w:p w:rsidR="00BE5FD3" w:rsidRPr="00440D16" w:rsidRDefault="00BE5FD3" w:rsidP="00A01B29">
      <w:pPr>
        <w:pStyle w:val="3"/>
        <w:spacing w:before="0" w:after="0" w:line="360" w:lineRule="auto"/>
        <w:ind w:firstLine="0"/>
        <w:jc w:val="center"/>
        <w:rPr>
          <w:i w:val="0"/>
        </w:rPr>
      </w:pPr>
      <w:r>
        <w:rPr>
          <w:i w:val="0"/>
        </w:rPr>
        <w:t>Виды внеаудиторной работы</w:t>
      </w:r>
    </w:p>
    <w:p w:rsidR="00BE5FD3" w:rsidRDefault="00BE5FD3" w:rsidP="00440D16">
      <w:pPr>
        <w:pStyle w:val="1"/>
        <w:ind w:left="0"/>
      </w:pPr>
      <w:r>
        <w:t>выполнение домашнего задания;</w:t>
      </w:r>
    </w:p>
    <w:p w:rsidR="00BE5FD3" w:rsidRDefault="00BE5FD3" w:rsidP="00440D16">
      <w:pPr>
        <w:pStyle w:val="1"/>
        <w:ind w:left="0"/>
      </w:pPr>
      <w:r>
        <w:t>подготовка к контрольным урокам, зачетам и экзаменам;</w:t>
      </w:r>
    </w:p>
    <w:p w:rsidR="00BE5FD3" w:rsidRDefault="00BE5FD3" w:rsidP="00440D16">
      <w:pPr>
        <w:pStyle w:val="1"/>
        <w:ind w:left="0"/>
      </w:pPr>
      <w:r>
        <w:t>подготовка к концертным, конкурсным выступлениям;</w:t>
      </w:r>
    </w:p>
    <w:p w:rsidR="00BE5FD3" w:rsidRDefault="00BE5FD3" w:rsidP="00440D16">
      <w:pPr>
        <w:pStyle w:val="1"/>
        <w:numPr>
          <w:ilvl w:val="0"/>
          <w:numId w:val="0"/>
        </w:numPr>
        <w:ind w:left="709"/>
      </w:pPr>
      <w:r>
        <w:t xml:space="preserve">    залов, музеев и др.); </w:t>
      </w:r>
    </w:p>
    <w:p w:rsidR="00BE5FD3" w:rsidRDefault="00BE5FD3" w:rsidP="00440D16">
      <w:pPr>
        <w:pStyle w:val="1"/>
        <w:ind w:left="0"/>
      </w:pPr>
      <w:r>
        <w:t xml:space="preserve">участие учащихся в творческих мероприятиях и культурно-     </w:t>
      </w:r>
    </w:p>
    <w:p w:rsidR="00BE5FD3" w:rsidRDefault="00BE5FD3" w:rsidP="00440D16">
      <w:pPr>
        <w:pStyle w:val="1"/>
        <w:numPr>
          <w:ilvl w:val="0"/>
          <w:numId w:val="0"/>
        </w:numPr>
        <w:ind w:left="709"/>
      </w:pPr>
      <w:r>
        <w:t xml:space="preserve">    просветительской деятельности образовательной организации и др.</w:t>
      </w:r>
    </w:p>
    <w:p w:rsidR="00BE5FD3" w:rsidRDefault="00BE5FD3" w:rsidP="00CD241A">
      <w:pPr>
        <w:pStyle w:val="a6"/>
      </w:pPr>
    </w:p>
    <w:p w:rsidR="00BE5FD3" w:rsidRPr="000E47AC" w:rsidRDefault="00BE5FD3" w:rsidP="0056714B">
      <w:pPr>
        <w:pStyle w:val="5"/>
        <w:jc w:val="left"/>
        <w:rPr>
          <w:i w:val="0"/>
        </w:rPr>
      </w:pPr>
      <w:r w:rsidRPr="000E47AC">
        <w:rPr>
          <w:i w:val="0"/>
        </w:rPr>
        <w:t>Таблица 2</w:t>
      </w:r>
    </w:p>
    <w:p w:rsidR="00BE5FD3" w:rsidRDefault="00BE5FD3" w:rsidP="00084C45">
      <w:pPr>
        <w:pStyle w:val="2"/>
      </w:pPr>
      <w:r>
        <w:t>Срок обучения – 5  лет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992"/>
        <w:gridCol w:w="992"/>
        <w:gridCol w:w="1134"/>
        <w:gridCol w:w="1276"/>
      </w:tblGrid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/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Распределение по годам обучения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5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F53E80" w:rsidRDefault="00BE5FD3" w:rsidP="00084C45">
            <w:pPr>
              <w:rPr>
                <w:spacing w:val="-2"/>
                <w:szCs w:val="24"/>
              </w:rPr>
            </w:pPr>
            <w:r w:rsidRPr="00F53E80">
              <w:rPr>
                <w:spacing w:val="-2"/>
                <w:szCs w:val="24"/>
              </w:rPr>
              <w:t>Продолжительность учебных недель в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33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 xml:space="preserve">Количество часов на </w:t>
            </w:r>
            <w:r w:rsidRPr="001A126D">
              <w:rPr>
                <w:b/>
              </w:rPr>
              <w:t xml:space="preserve">аудиторные </w:t>
            </w:r>
            <w:r w:rsidRPr="001A126D">
              <w:t>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>
              <w:t>3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Общее количество</w:t>
            </w:r>
          </w:p>
          <w:p w:rsidR="00BE5FD3" w:rsidRPr="001A126D" w:rsidRDefault="00BE5FD3" w:rsidP="00084C45">
            <w:r w:rsidRPr="001A126D">
              <w:t>часов на аудиторные занятия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363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 xml:space="preserve">Количество часов на </w:t>
            </w:r>
            <w:r w:rsidRPr="001A126D">
              <w:rPr>
                <w:b/>
              </w:rPr>
              <w:t xml:space="preserve">внеаудиторные </w:t>
            </w:r>
            <w:r w:rsidRPr="001A126D">
              <w:t>(самостоятельные) 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4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Общее количество</w:t>
            </w:r>
          </w:p>
          <w:p w:rsidR="00BE5FD3" w:rsidRPr="001A126D" w:rsidRDefault="00BE5FD3" w:rsidP="00084C45">
            <w:r w:rsidRPr="001A126D">
              <w:lastRenderedPageBreak/>
              <w:t>часов на вне</w:t>
            </w:r>
            <w:r>
              <w:t xml:space="preserve"> </w:t>
            </w:r>
            <w:r w:rsidRPr="001A126D">
              <w:t>аудиторные</w:t>
            </w:r>
          </w:p>
          <w:p w:rsidR="00BE5FD3" w:rsidRPr="001A126D" w:rsidRDefault="00BE5FD3" w:rsidP="00084C45">
            <w:r w:rsidRPr="001A126D">
              <w:t xml:space="preserve"> (самостоятельные) занятия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lastRenderedPageBreak/>
              <w:t>561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rPr>
                <w:b/>
              </w:rPr>
              <w:lastRenderedPageBreak/>
              <w:t>Максимальное</w:t>
            </w:r>
            <w:r w:rsidRPr="001A126D">
              <w:t xml:space="preserve"> количество часов на 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>
              <w:t>7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Общее максимальное количество часов по годам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>
              <w:t>198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A83177">
            <w:pPr>
              <w:jc w:val="center"/>
            </w:pPr>
            <w:r>
              <w:t>231</w:t>
            </w:r>
          </w:p>
        </w:tc>
      </w:tr>
      <w:tr w:rsidR="00BE5FD3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Общее максимальное количество часов на весь период обучения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E43EC">
            <w:pPr>
              <w:jc w:val="center"/>
            </w:pPr>
            <w:r w:rsidRPr="001A126D">
              <w:t>924</w:t>
            </w:r>
          </w:p>
        </w:tc>
      </w:tr>
    </w:tbl>
    <w:p w:rsidR="00BE5FD3" w:rsidRPr="007733F4" w:rsidRDefault="00BE5FD3" w:rsidP="007733F4">
      <w:pPr>
        <w:pStyle w:val="2"/>
        <w:jc w:val="left"/>
        <w:rPr>
          <w:b w:val="0"/>
        </w:rPr>
      </w:pPr>
      <w:r>
        <w:rPr>
          <w:b w:val="0"/>
        </w:rPr>
        <w:t xml:space="preserve">                                        </w:t>
      </w:r>
      <w:r w:rsidRPr="00FD27BA">
        <w:t>Годовые требования по классам</w:t>
      </w:r>
    </w:p>
    <w:p w:rsidR="00BE5FD3" w:rsidRDefault="00BE5FD3" w:rsidP="0090462F">
      <w:pPr>
        <w:pStyle w:val="2"/>
      </w:pPr>
      <w:r>
        <w:t>Срок обучения – 5 лет</w:t>
      </w:r>
    </w:p>
    <w:p w:rsidR="00BE5FD3" w:rsidRDefault="00BE5FD3" w:rsidP="00591DAA">
      <w:pPr>
        <w:pStyle w:val="a6"/>
      </w:pPr>
      <w:r>
        <w:t xml:space="preserve">Требования по специальности для обучающихся на гитаре сроком 5 лет те же, что и при 8-летнем обучении, но осваиваются в несколько сжатой форме и частично перемещены с учетом возрастной специфики учащихся. </w:t>
      </w:r>
    </w:p>
    <w:p w:rsidR="00BE5FD3" w:rsidRDefault="00BE5FD3" w:rsidP="00CD241A">
      <w:pPr>
        <w:pStyle w:val="a6"/>
      </w:pPr>
      <w:r>
        <w:t>Репертуар должен во всех классах включать в себя разнохарактерные произведения различных стилей, жанров, при этом общий уровень сложности может быть несколько ниже, чем по программе 8-9-летнего срока обучения. Несколько большее внимание следует уделить формированию навыков аккомпанемента в младших классах. Ученики, занимающиеся по пятилетней программе,  должны принимать активное участие в концертной деятельности, участвовать в конкурсах. Основная задача педагога - направить на максимальную реализацию творческий потенциал ученика.</w:t>
      </w:r>
    </w:p>
    <w:p w:rsidR="00BE5FD3" w:rsidRPr="0018329A" w:rsidRDefault="00BE5FD3" w:rsidP="0018329A">
      <w:pPr>
        <w:pStyle w:val="6"/>
        <w:spacing w:line="360" w:lineRule="auto"/>
        <w:rPr>
          <w:b/>
        </w:rPr>
      </w:pPr>
      <w:r w:rsidRPr="0018329A">
        <w:rPr>
          <w:b/>
        </w:rPr>
        <w:t>Первый класс</w:t>
      </w:r>
    </w:p>
    <w:p w:rsidR="00BE5FD3" w:rsidRPr="00E81BC6" w:rsidRDefault="00BE5FD3" w:rsidP="00EE77C5">
      <w:pPr>
        <w:pStyle w:val="a6"/>
      </w:pPr>
      <w:r w:rsidRPr="00E81BC6">
        <w:t xml:space="preserve">Знакомство с инструментом. </w:t>
      </w:r>
      <w:r>
        <w:t>Устройство инструмента и н</w:t>
      </w:r>
      <w:r w:rsidRPr="00E81BC6">
        <w:t>азвания частей гитары.</w:t>
      </w:r>
      <w:r>
        <w:t xml:space="preserve"> Акустические свойства,</w:t>
      </w:r>
      <w:r w:rsidRPr="00C14E5C">
        <w:t xml:space="preserve"> </w:t>
      </w:r>
      <w:r>
        <w:t>создание звука и особенности инструмента.</w:t>
      </w:r>
      <w:r w:rsidRPr="00E81BC6">
        <w:t xml:space="preserve"> Посадка</w:t>
      </w:r>
      <w:r>
        <w:t xml:space="preserve"> гитариста</w:t>
      </w:r>
      <w:r w:rsidRPr="00E81BC6">
        <w:t xml:space="preserve"> и постановка правой руки, организация целесообразных игровых движений.</w:t>
      </w:r>
      <w:r w:rsidRPr="005B072B">
        <w:t xml:space="preserve"> </w:t>
      </w:r>
      <w:r w:rsidRPr="004A5DA3">
        <w:t>Развитие музыкально-слуховых представлений и</w:t>
      </w:r>
      <w:r>
        <w:t xml:space="preserve"> музыкально-образного мышления. </w:t>
      </w:r>
      <w:r w:rsidRPr="00E81BC6">
        <w:t>Аппликат</w:t>
      </w:r>
      <w:r>
        <w:t>урные обозначения. Освоение прие</w:t>
      </w:r>
      <w:r w:rsidRPr="00E81BC6">
        <w:t xml:space="preserve">ма </w:t>
      </w:r>
      <w:r>
        <w:t>«</w:t>
      </w:r>
      <w:proofErr w:type="spellStart"/>
      <w:r w:rsidRPr="00E81BC6">
        <w:t>тирандо</w:t>
      </w:r>
      <w:proofErr w:type="spellEnd"/>
      <w:r>
        <w:t>» и «</w:t>
      </w:r>
      <w:proofErr w:type="spellStart"/>
      <w:r>
        <w:t>апояндо</w:t>
      </w:r>
      <w:proofErr w:type="spellEnd"/>
      <w:r>
        <w:t>»</w:t>
      </w:r>
      <w:r w:rsidRPr="00E81BC6">
        <w:t xml:space="preserve">. Игра большим пальцем правой руки по открытым басовым струнам. </w:t>
      </w:r>
      <w:r>
        <w:t xml:space="preserve"> </w:t>
      </w:r>
      <w:r w:rsidRPr="00E81BC6">
        <w:t xml:space="preserve">Постановка левой руки. Позиция. Игра большим пальцем правой руки с привлечением левой руки в средних позициях (V–VII). Первоначальное освоение более низких позиций (I–IV). </w:t>
      </w:r>
    </w:p>
    <w:p w:rsidR="00BE5FD3" w:rsidRPr="004A5DA3" w:rsidRDefault="00BE5FD3" w:rsidP="00CD241A">
      <w:pPr>
        <w:pStyle w:val="a6"/>
      </w:pPr>
      <w:r w:rsidRPr="004A5DA3">
        <w:t>Освоение основных видов арпеджио на открытых струнах</w:t>
      </w:r>
      <w:r>
        <w:t xml:space="preserve">, </w:t>
      </w:r>
      <w:r w:rsidRPr="00E81BC6">
        <w:t>ознакомление с буквенно-цифровыми обозначениями аккордов</w:t>
      </w:r>
      <w:r>
        <w:t xml:space="preserve"> и изучение </w:t>
      </w:r>
      <w:proofErr w:type="spellStart"/>
      <w:r>
        <w:t>четыре</w:t>
      </w:r>
      <w:r w:rsidRPr="004A5DA3">
        <w:t>хзвучных</w:t>
      </w:r>
      <w:proofErr w:type="spellEnd"/>
      <w:r w:rsidRPr="004A5DA3">
        <w:t xml:space="preserve"> арпеджированных аккордов в первой позиции. Нотная грамота и чтение нот в </w:t>
      </w:r>
      <w:r w:rsidRPr="004A5DA3">
        <w:lastRenderedPageBreak/>
        <w:t>первой и второй позициях. Качество звучания и ритм. Исполнение двойных нот и аккордов в правой руке.</w:t>
      </w:r>
      <w:r>
        <w:t xml:space="preserve"> </w:t>
      </w:r>
      <w:r w:rsidRPr="004A5DA3">
        <w:t>Ознакомление с настройкой инструмента. Пере</w:t>
      </w:r>
      <w:r>
        <w:t>ход к игре на одной струне путе</w:t>
      </w:r>
      <w:r w:rsidRPr="004A5DA3">
        <w:t xml:space="preserve">м чередования пальцев правой руки. </w:t>
      </w:r>
    </w:p>
    <w:p w:rsidR="00BE5FD3" w:rsidRDefault="00BE5FD3" w:rsidP="00CD241A">
      <w:pPr>
        <w:pStyle w:val="a6"/>
      </w:pPr>
      <w:r w:rsidRPr="004A5DA3">
        <w:t xml:space="preserve"> В течение учебного</w:t>
      </w:r>
      <w:r>
        <w:t xml:space="preserve"> года рекомендуется освоить</w:t>
      </w:r>
      <w:r w:rsidRPr="004A5DA3">
        <w:t xml:space="preserve"> с учеником</w:t>
      </w:r>
      <w:r>
        <w:t xml:space="preserve"> 20-30  пьес: народные песни, мелодии </w:t>
      </w:r>
      <w:r w:rsidRPr="004A5DA3">
        <w:t xml:space="preserve"> песенного и танцевального характера, этюды и ансамбли (с педагогом). Для уч</w:t>
      </w:r>
      <w:r>
        <w:t xml:space="preserve">ащихся целесообразно освоение легких пьес с мелодией и басом. </w:t>
      </w:r>
      <w:r w:rsidRPr="005B072B">
        <w:t xml:space="preserve">В этот период желательно проходить большой </w:t>
      </w:r>
      <w:r>
        <w:t>объё</w:t>
      </w:r>
      <w:r w:rsidRPr="005B072B">
        <w:t xml:space="preserve">м музыкального материала ввиду его достаточной лаконичности, формировать навыки чтения с листа, уделить особое внимание к </w:t>
      </w:r>
      <w:proofErr w:type="spellStart"/>
      <w:r w:rsidRPr="005B072B">
        <w:t>звукоизвлечению</w:t>
      </w:r>
      <w:proofErr w:type="spellEnd"/>
      <w:r w:rsidRPr="005B072B">
        <w:t>.</w:t>
      </w:r>
      <w:r>
        <w:t xml:space="preserve"> </w:t>
      </w:r>
    </w:p>
    <w:p w:rsidR="00BE5FD3" w:rsidRPr="006F4C8C" w:rsidRDefault="00BE5FD3" w:rsidP="006F4C8C">
      <w:pPr>
        <w:keepNext/>
        <w:spacing w:line="360" w:lineRule="auto"/>
        <w:jc w:val="both"/>
        <w:outlineLvl w:val="1"/>
      </w:pPr>
      <w:r>
        <w:t>Гаммы</w:t>
      </w:r>
      <w:r w:rsidRPr="00E81BC6">
        <w:t>:</w:t>
      </w:r>
    </w:p>
    <w:p w:rsidR="00BE5FD3" w:rsidRDefault="00BE5FD3" w:rsidP="00B653B5">
      <w:pPr>
        <w:pStyle w:val="a6"/>
        <w:ind w:firstLine="0"/>
      </w:pPr>
      <w:r>
        <w:t>До мажор, Ля минор.</w:t>
      </w:r>
    </w:p>
    <w:p w:rsidR="00BE5FD3" w:rsidRPr="00D23BD8" w:rsidRDefault="00BE5FD3" w:rsidP="00B653B5">
      <w:pPr>
        <w:pStyle w:val="a6"/>
        <w:ind w:firstLine="0"/>
      </w:pPr>
      <w:r>
        <w:t>Упражнения с №1 по №19 (А.В. Катанский)</w:t>
      </w:r>
    </w:p>
    <w:p w:rsidR="00BE5FD3" w:rsidRPr="00DF1229" w:rsidRDefault="00BE5FD3" w:rsidP="00AB558C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DF1229">
        <w:rPr>
          <w:b/>
          <w:color w:val="000000"/>
          <w:sz w:val="28"/>
          <w:szCs w:val="28"/>
        </w:rPr>
        <w:t>Примеры программ</w:t>
      </w:r>
      <w:r>
        <w:rPr>
          <w:b/>
          <w:color w:val="000000"/>
          <w:sz w:val="28"/>
          <w:szCs w:val="28"/>
        </w:rPr>
        <w:t xml:space="preserve"> переводного зачета:</w:t>
      </w:r>
    </w:p>
    <w:p w:rsidR="00BE5FD3" w:rsidRPr="000E47AC" w:rsidRDefault="00BE5FD3" w:rsidP="00704274">
      <w:pPr>
        <w:spacing w:line="360" w:lineRule="auto"/>
        <w:jc w:val="both"/>
        <w:rPr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  <w:r>
        <w:rPr>
          <w:sz w:val="28"/>
          <w:szCs w:val="28"/>
        </w:rPr>
        <w:t xml:space="preserve"> </w:t>
      </w:r>
    </w:p>
    <w:p w:rsidR="00BE5FD3" w:rsidRPr="006B7626" w:rsidRDefault="00BE5FD3" w:rsidP="00704274">
      <w:pPr>
        <w:pStyle w:val="a6"/>
        <w:ind w:firstLine="0"/>
        <w:rPr>
          <w:u w:color="000000"/>
        </w:rPr>
      </w:pPr>
      <w:r>
        <w:rPr>
          <w:u w:color="000000"/>
        </w:rPr>
        <w:t>«Во саду ли в огороде» РНП</w:t>
      </w:r>
    </w:p>
    <w:p w:rsidR="00BE5FD3" w:rsidRDefault="00BE5FD3" w:rsidP="00704274">
      <w:pPr>
        <w:pStyle w:val="a6"/>
        <w:ind w:firstLine="0"/>
        <w:rPr>
          <w:u w:color="000000"/>
        </w:rPr>
      </w:pPr>
      <w:r>
        <w:rPr>
          <w:u w:color="000000"/>
        </w:rPr>
        <w:t xml:space="preserve">   Вальс В. Калинин</w:t>
      </w:r>
    </w:p>
    <w:p w:rsidR="00BE5FD3" w:rsidRPr="006B7626" w:rsidRDefault="00BE5FD3" w:rsidP="00704274">
      <w:pPr>
        <w:pStyle w:val="a6"/>
        <w:ind w:firstLine="0"/>
        <w:rPr>
          <w:u w:color="000000"/>
        </w:rPr>
      </w:pPr>
      <w:r>
        <w:rPr>
          <w:u w:color="000000"/>
        </w:rPr>
        <w:t xml:space="preserve">«Елочка М. </w:t>
      </w:r>
      <w:proofErr w:type="spellStart"/>
      <w:r>
        <w:rPr>
          <w:u w:color="000000"/>
        </w:rPr>
        <w:t>Красев</w:t>
      </w:r>
      <w:proofErr w:type="spellEnd"/>
    </w:p>
    <w:p w:rsidR="00BE5FD3" w:rsidRPr="000E47AC" w:rsidRDefault="00BE5FD3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 xml:space="preserve">Вариант 2 </w:t>
      </w:r>
    </w:p>
    <w:p w:rsidR="00BE5FD3" w:rsidRDefault="00BE5FD3" w:rsidP="00643CF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Этюд В. Калинин</w:t>
      </w:r>
    </w:p>
    <w:p w:rsidR="00BE5FD3" w:rsidRDefault="00BE5FD3" w:rsidP="00643CF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</w:t>
      </w:r>
      <w:proofErr w:type="spellStart"/>
      <w:r>
        <w:rPr>
          <w:u w:color="000000"/>
        </w:rPr>
        <w:t>Перепелочка</w:t>
      </w:r>
      <w:proofErr w:type="spellEnd"/>
      <w:r>
        <w:rPr>
          <w:u w:color="000000"/>
        </w:rPr>
        <w:t>» БНП</w:t>
      </w:r>
    </w:p>
    <w:p w:rsidR="00BE5FD3" w:rsidRPr="006B7626" w:rsidRDefault="00BE5FD3" w:rsidP="00643CF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«Цыплята» </w:t>
      </w:r>
      <w:proofErr w:type="spellStart"/>
      <w:r>
        <w:rPr>
          <w:u w:color="000000"/>
        </w:rPr>
        <w:t>А.Филиппенко</w:t>
      </w:r>
      <w:proofErr w:type="spellEnd"/>
    </w:p>
    <w:p w:rsidR="00BE5FD3" w:rsidRPr="000E47AC" w:rsidRDefault="00BE5FD3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3</w:t>
      </w:r>
    </w:p>
    <w:p w:rsidR="00BE5FD3" w:rsidRPr="006B7626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</w:t>
      </w: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Андантино соль мажор</w:t>
      </w:r>
      <w:r w:rsidRPr="006B7626">
        <w:rPr>
          <w:u w:color="000000"/>
        </w:rPr>
        <w:t xml:space="preserve"> </w:t>
      </w:r>
    </w:p>
    <w:p w:rsidR="00BE5FD3" w:rsidRPr="006B7626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</w:t>
      </w:r>
      <w:proofErr w:type="spellStart"/>
      <w:r>
        <w:rPr>
          <w:u w:color="000000"/>
        </w:rPr>
        <w:t>Каркасси</w:t>
      </w:r>
      <w:proofErr w:type="spellEnd"/>
      <w:r>
        <w:rPr>
          <w:u w:color="000000"/>
        </w:rPr>
        <w:t xml:space="preserve"> М. Андантино ля минор</w:t>
      </w:r>
    </w:p>
    <w:p w:rsidR="00BE5FD3" w:rsidRPr="00391BF9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«Н</w:t>
      </w:r>
      <w:r>
        <w:rPr>
          <w:u w:color="000000"/>
          <w:lang w:val="en-US"/>
        </w:rPr>
        <w:t>i</w:t>
      </w:r>
      <w:r>
        <w:rPr>
          <w:u w:color="000000"/>
        </w:rPr>
        <w:t>ч яка м</w:t>
      </w:r>
      <w:r>
        <w:rPr>
          <w:u w:color="000000"/>
          <w:lang w:val="en-US"/>
        </w:rPr>
        <w:t>i</w:t>
      </w:r>
      <w:proofErr w:type="spellStart"/>
      <w:r>
        <w:rPr>
          <w:u w:color="000000"/>
        </w:rPr>
        <w:t>сячна</w:t>
      </w:r>
      <w:proofErr w:type="spellEnd"/>
      <w:r>
        <w:rPr>
          <w:u w:color="000000"/>
        </w:rPr>
        <w:t>»</w:t>
      </w:r>
      <w:r w:rsidRPr="00391BF9">
        <w:rPr>
          <w:u w:color="000000"/>
        </w:rPr>
        <w:t xml:space="preserve"> </w:t>
      </w:r>
      <w:r>
        <w:rPr>
          <w:u w:color="000000"/>
        </w:rPr>
        <w:t>украинская народная песня</w:t>
      </w:r>
    </w:p>
    <w:p w:rsidR="00BE5FD3" w:rsidRPr="000E47AC" w:rsidRDefault="00BE5FD3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BE5FD3" w:rsidRPr="006B7626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Кригер И. Бурре</w:t>
      </w:r>
    </w:p>
    <w:p w:rsidR="00BE5FD3" w:rsidRPr="006B7626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</w:t>
      </w:r>
      <w:r w:rsidRPr="006B7626">
        <w:rPr>
          <w:u w:color="000000"/>
        </w:rPr>
        <w:t>Как по морю</w:t>
      </w:r>
      <w:r>
        <w:rPr>
          <w:u w:color="000000"/>
        </w:rPr>
        <w:t xml:space="preserve">», обр. </w:t>
      </w:r>
      <w:proofErr w:type="spellStart"/>
      <w:r>
        <w:rPr>
          <w:u w:color="000000"/>
        </w:rPr>
        <w:t>А.</w:t>
      </w:r>
      <w:r w:rsidRPr="006B7626">
        <w:rPr>
          <w:u w:color="000000"/>
        </w:rPr>
        <w:t>Иванова</w:t>
      </w:r>
      <w:proofErr w:type="spellEnd"/>
      <w:r w:rsidRPr="006B7626">
        <w:rPr>
          <w:u w:color="000000"/>
        </w:rPr>
        <w:t>-Крамско</w:t>
      </w:r>
      <w:r>
        <w:rPr>
          <w:u w:color="000000"/>
        </w:rPr>
        <w:t>го</w:t>
      </w:r>
    </w:p>
    <w:p w:rsidR="00BE5FD3" w:rsidRPr="00AB558C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</w:t>
      </w:r>
      <w:proofErr w:type="spellStart"/>
      <w:r>
        <w:rPr>
          <w:u w:color="000000"/>
        </w:rPr>
        <w:t>Таррега</w:t>
      </w:r>
      <w:proofErr w:type="spellEnd"/>
      <w:r>
        <w:rPr>
          <w:u w:color="000000"/>
        </w:rPr>
        <w:t xml:space="preserve"> Ф. Этюд До мажор</w:t>
      </w:r>
    </w:p>
    <w:p w:rsidR="00BE5FD3" w:rsidRPr="000E47AC" w:rsidRDefault="00BE5FD3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BE5FD3" w:rsidRPr="00391BF9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</w:t>
      </w:r>
      <w:r w:rsidRPr="00391BF9">
        <w:rPr>
          <w:u w:color="000000"/>
        </w:rPr>
        <w:t xml:space="preserve"> </w:t>
      </w:r>
      <w:proofErr w:type="spellStart"/>
      <w:r>
        <w:rPr>
          <w:u w:color="000000"/>
        </w:rPr>
        <w:t>Каркасси</w:t>
      </w:r>
      <w:proofErr w:type="spellEnd"/>
      <w:r>
        <w:rPr>
          <w:u w:color="000000"/>
        </w:rPr>
        <w:t xml:space="preserve"> М.</w:t>
      </w:r>
      <w:r w:rsidRPr="00D23BD8">
        <w:rPr>
          <w:u w:color="000000"/>
        </w:rPr>
        <w:t xml:space="preserve"> </w:t>
      </w:r>
      <w:r>
        <w:rPr>
          <w:u w:color="000000"/>
        </w:rPr>
        <w:t>Прелюд ля минор</w:t>
      </w:r>
    </w:p>
    <w:p w:rsidR="00BE5FD3" w:rsidRPr="007576B3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lastRenderedPageBreak/>
        <w:t xml:space="preserve">   Иванов-Крамской А. Танец</w:t>
      </w:r>
    </w:p>
    <w:p w:rsidR="00BE5FD3" w:rsidRPr="007576B3" w:rsidRDefault="00BE5FD3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</w:t>
      </w:r>
      <w:proofErr w:type="spellStart"/>
      <w:r>
        <w:rPr>
          <w:u w:color="000000"/>
        </w:rPr>
        <w:t>Таррега</w:t>
      </w:r>
      <w:proofErr w:type="spellEnd"/>
      <w:r>
        <w:rPr>
          <w:u w:color="000000"/>
        </w:rPr>
        <w:t xml:space="preserve"> Ф. Этюд ми минор</w:t>
      </w:r>
    </w:p>
    <w:p w:rsidR="00BE5FD3" w:rsidRPr="0018329A" w:rsidRDefault="00BE5FD3" w:rsidP="000E47AC">
      <w:pPr>
        <w:pStyle w:val="6"/>
        <w:spacing w:line="360" w:lineRule="auto"/>
        <w:rPr>
          <w:b/>
        </w:rPr>
      </w:pPr>
      <w:r w:rsidRPr="0018329A">
        <w:rPr>
          <w:b/>
        </w:rPr>
        <w:t>Второй класс</w:t>
      </w:r>
    </w:p>
    <w:p w:rsidR="00BE5FD3" w:rsidRPr="00E81BC6" w:rsidRDefault="00BE5FD3" w:rsidP="00582416">
      <w:pPr>
        <w:pStyle w:val="a6"/>
      </w:pPr>
      <w:r w:rsidRPr="004A5DA3">
        <w:t xml:space="preserve">Развитие музыкально-образного мышления. </w:t>
      </w:r>
      <w:r>
        <w:t xml:space="preserve">Знакомство с элементами полифонии. </w:t>
      </w:r>
      <w:r w:rsidRPr="004A5DA3">
        <w:t xml:space="preserve">Продолжение работы над постановочно-двигательными навыками, </w:t>
      </w:r>
      <w:proofErr w:type="spellStart"/>
      <w:r w:rsidRPr="004A5DA3">
        <w:t>звукои</w:t>
      </w:r>
      <w:r>
        <w:t>звлечением</w:t>
      </w:r>
      <w:proofErr w:type="spellEnd"/>
      <w:r>
        <w:t xml:space="preserve"> и ритмом.</w:t>
      </w:r>
      <w:r w:rsidRPr="00B71C4A">
        <w:t xml:space="preserve"> Продолжение работы над постановкой рук, свободой игровых движений. Работа над чередованием пальцев правой руки по одной струне </w:t>
      </w:r>
      <w:r>
        <w:t>и качеством исполнения «</w:t>
      </w:r>
      <w:proofErr w:type="spellStart"/>
      <w:r w:rsidRPr="00E81BC6">
        <w:t>тирандо</w:t>
      </w:r>
      <w:proofErr w:type="spellEnd"/>
      <w:r>
        <w:t>» и «</w:t>
      </w:r>
      <w:proofErr w:type="spellStart"/>
      <w:r>
        <w:t>апояндо</w:t>
      </w:r>
      <w:proofErr w:type="spellEnd"/>
      <w:r>
        <w:t xml:space="preserve">». </w:t>
      </w:r>
      <w:r w:rsidRPr="00B71C4A">
        <w:t>Динамика звучания.</w:t>
      </w:r>
      <w:r>
        <w:t xml:space="preserve"> </w:t>
      </w:r>
      <w:r w:rsidRPr="004A5DA3">
        <w:t xml:space="preserve">Повышение требовательности к качеству исполнения </w:t>
      </w:r>
      <w:proofErr w:type="spellStart"/>
      <w:r w:rsidRPr="004A5DA3">
        <w:t>тирандо</w:t>
      </w:r>
      <w:proofErr w:type="spellEnd"/>
      <w:r w:rsidRPr="004A5DA3">
        <w:t xml:space="preserve">. </w:t>
      </w:r>
      <w:r w:rsidRPr="00E81BC6">
        <w:t>Развитие силы и уверенности пальцев правой руки.</w:t>
      </w:r>
      <w:r>
        <w:t xml:space="preserve"> </w:t>
      </w:r>
      <w:r w:rsidRPr="004A5DA3">
        <w:t>Динамика звучания. Знакомство с</w:t>
      </w:r>
      <w:r>
        <w:t xml:space="preserve"> грифом гитары в пределах четыре</w:t>
      </w:r>
      <w:r w:rsidRPr="004A5DA3">
        <w:t xml:space="preserve">х-девяти позиций. </w:t>
      </w:r>
      <w:r>
        <w:t xml:space="preserve">Расширенная и суженная позиции. </w:t>
      </w:r>
      <w:r w:rsidRPr="004A5DA3">
        <w:t>Развитие на</w:t>
      </w:r>
      <w:r>
        <w:t xml:space="preserve">чальных навыков смены позиций, </w:t>
      </w:r>
      <w:r w:rsidRPr="004A5DA3">
        <w:t>чтения нот с листа</w:t>
      </w:r>
      <w:r>
        <w:t xml:space="preserve">, аккомпанемента с использованием обращений </w:t>
      </w:r>
      <w:proofErr w:type="spellStart"/>
      <w:r>
        <w:t>четырехзвучных</w:t>
      </w:r>
      <w:proofErr w:type="spellEnd"/>
      <w:r>
        <w:t xml:space="preserve"> аккордов, освоение способов их записи.</w:t>
      </w:r>
    </w:p>
    <w:p w:rsidR="00BE5FD3" w:rsidRPr="004A5DA3" w:rsidRDefault="00BE5FD3" w:rsidP="00CD241A">
      <w:pPr>
        <w:pStyle w:val="a6"/>
      </w:pPr>
      <w:r w:rsidRPr="00E81BC6">
        <w:t xml:space="preserve">Работа над переходами со струны на струну. </w:t>
      </w:r>
      <w:r w:rsidRPr="004A5DA3">
        <w:t>Элементарные виды флажолетов. Подготовка</w:t>
      </w:r>
      <w:r>
        <w:t xml:space="preserve"> к игре в ансамбле на простом музыкальном</w:t>
      </w:r>
      <w:r w:rsidRPr="004A5DA3">
        <w:t xml:space="preserve"> материале. Развитие техники </w:t>
      </w:r>
      <w:proofErr w:type="spellStart"/>
      <w:r w:rsidRPr="004A5DA3">
        <w:t>баррэ</w:t>
      </w:r>
      <w:proofErr w:type="spellEnd"/>
      <w:r w:rsidRPr="004A5DA3">
        <w:t>.</w:t>
      </w:r>
    </w:p>
    <w:p w:rsidR="00BE5FD3" w:rsidRDefault="00BE5FD3" w:rsidP="00B71C4A">
      <w:pPr>
        <w:pStyle w:val="a6"/>
      </w:pPr>
      <w:r w:rsidRPr="004A5DA3">
        <w:t>В течение учебного года педагог должен проработать с учеником 12-20 различных произведений, включая этюды. Для п</w:t>
      </w:r>
      <w:r>
        <w:t>р</w:t>
      </w:r>
      <w:r w:rsidRPr="004A5DA3">
        <w:t xml:space="preserve">одвинутых учащихся целесообразно включение в план 2-4 произведений с элементами полифонии и крупной формы, а также изучение </w:t>
      </w:r>
      <w:r>
        <w:t xml:space="preserve">мажорных гамм. </w:t>
      </w:r>
      <w:r w:rsidRPr="00E81BC6">
        <w:t>Дальнейшее развитие музыкально-образного мышления. В течение учебного года педагог должен проработать с учеником 10-15 различных произведений, включая ансамбли (с педагогом) и этюды. В исключительных случаях для п</w:t>
      </w:r>
      <w:r>
        <w:t>р</w:t>
      </w:r>
      <w:r w:rsidRPr="00E81BC6">
        <w:t>одвинутых учащихся целесообразно включение в план 1-2 произведений с элементами полифонии, вариационной или сонатной формы.</w:t>
      </w:r>
    </w:p>
    <w:p w:rsidR="00BE5FD3" w:rsidRPr="000E47AC" w:rsidRDefault="00BE5FD3" w:rsidP="00643CF5">
      <w:pPr>
        <w:keepNext/>
        <w:spacing w:line="360" w:lineRule="auto"/>
        <w:jc w:val="both"/>
        <w:outlineLvl w:val="1"/>
        <w:rPr>
          <w:sz w:val="28"/>
          <w:szCs w:val="24"/>
        </w:rPr>
      </w:pPr>
      <w:r>
        <w:rPr>
          <w:sz w:val="28"/>
          <w:szCs w:val="24"/>
        </w:rPr>
        <w:t xml:space="preserve">        </w:t>
      </w: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BE5FD3" w:rsidRDefault="00BE5FD3" w:rsidP="003516D8">
      <w:pPr>
        <w:pStyle w:val="a6"/>
        <w:ind w:firstLine="0"/>
      </w:pPr>
      <w:r>
        <w:t xml:space="preserve">        До мажор, Ля минор, арпеджио</w:t>
      </w:r>
      <w:r w:rsidRPr="00997EAB">
        <w:t>;</w:t>
      </w:r>
    </w:p>
    <w:p w:rsidR="00BE5FD3" w:rsidRPr="003516D8" w:rsidRDefault="00BE5FD3" w:rsidP="003516D8">
      <w:pPr>
        <w:pStyle w:val="a6"/>
        <w:ind w:firstLine="0"/>
      </w:pPr>
      <w:r>
        <w:t xml:space="preserve">        Упражнения №19-32 (А.В. Катанский)</w:t>
      </w:r>
    </w:p>
    <w:p w:rsidR="00BE5FD3" w:rsidRPr="00E81BC6" w:rsidRDefault="00BE5FD3" w:rsidP="000E47AC">
      <w:pPr>
        <w:keepNext/>
        <w:spacing w:line="360" w:lineRule="auto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</w:t>
      </w: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BE5FD3" w:rsidRPr="000E47AC" w:rsidRDefault="00BE5FD3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BE5FD3" w:rsidRDefault="00BE5FD3" w:rsidP="00CD241A">
      <w:pPr>
        <w:pStyle w:val="a6"/>
        <w:rPr>
          <w:u w:color="000000"/>
        </w:rPr>
      </w:pPr>
      <w:r>
        <w:rPr>
          <w:u w:color="000000"/>
        </w:rPr>
        <w:t xml:space="preserve">«Маленькая полька» Д. </w:t>
      </w:r>
      <w:proofErr w:type="spellStart"/>
      <w:r>
        <w:rPr>
          <w:u w:color="000000"/>
        </w:rPr>
        <w:t>Кабалевский</w:t>
      </w:r>
      <w:proofErr w:type="spellEnd"/>
    </w:p>
    <w:p w:rsidR="00BE5FD3" w:rsidRDefault="00BE5FD3" w:rsidP="00CD241A">
      <w:pPr>
        <w:pStyle w:val="a6"/>
        <w:rPr>
          <w:u w:color="000000"/>
        </w:rPr>
      </w:pPr>
      <w:r>
        <w:rPr>
          <w:u w:color="000000"/>
        </w:rPr>
        <w:t xml:space="preserve">Вальс Ф. </w:t>
      </w:r>
      <w:proofErr w:type="spellStart"/>
      <w:r>
        <w:rPr>
          <w:u w:color="000000"/>
        </w:rPr>
        <w:t>Карулли</w:t>
      </w:r>
      <w:proofErr w:type="spellEnd"/>
    </w:p>
    <w:p w:rsidR="00BE5FD3" w:rsidRDefault="00BE5FD3" w:rsidP="00CD241A">
      <w:pPr>
        <w:pStyle w:val="a6"/>
        <w:rPr>
          <w:u w:color="000000"/>
        </w:rPr>
      </w:pPr>
      <w:r>
        <w:rPr>
          <w:u w:color="000000"/>
        </w:rPr>
        <w:t>Колыбельная И. Филипп</w:t>
      </w:r>
    </w:p>
    <w:p w:rsidR="00BE5FD3" w:rsidRPr="006B7626" w:rsidRDefault="00BE5FD3" w:rsidP="00CD241A">
      <w:pPr>
        <w:pStyle w:val="a6"/>
        <w:rPr>
          <w:u w:color="000000"/>
        </w:rPr>
      </w:pPr>
    </w:p>
    <w:p w:rsidR="00BE5FD3" w:rsidRPr="000E47AC" w:rsidRDefault="00BE5FD3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2</w:t>
      </w:r>
    </w:p>
    <w:p w:rsidR="00BE5FD3" w:rsidRDefault="00BE5FD3" w:rsidP="00517081">
      <w:pPr>
        <w:pStyle w:val="a6"/>
        <w:rPr>
          <w:u w:color="000000"/>
        </w:rPr>
      </w:pPr>
      <w:r>
        <w:rPr>
          <w:u w:color="000000"/>
        </w:rPr>
        <w:t xml:space="preserve">«Как под горкой» РНП обработка </w:t>
      </w:r>
      <w:proofErr w:type="spellStart"/>
      <w:r>
        <w:rPr>
          <w:u w:color="000000"/>
        </w:rPr>
        <w:t>В.Калинин</w:t>
      </w:r>
      <w:proofErr w:type="spellEnd"/>
    </w:p>
    <w:p w:rsidR="00BE5FD3" w:rsidRPr="007576B3" w:rsidRDefault="00BE5FD3" w:rsidP="007C1B5F">
      <w:pPr>
        <w:pStyle w:val="a6"/>
        <w:rPr>
          <w:u w:color="000000"/>
        </w:rPr>
      </w:pPr>
      <w:r>
        <w:rPr>
          <w:u w:color="000000"/>
        </w:rPr>
        <w:t>«Глупые санки» М. Иорданский</w:t>
      </w:r>
    </w:p>
    <w:p w:rsidR="00BE5FD3" w:rsidRPr="007576B3" w:rsidRDefault="00BE5FD3" w:rsidP="007C1B5F">
      <w:pPr>
        <w:pStyle w:val="a6"/>
        <w:rPr>
          <w:u w:color="000000"/>
        </w:rPr>
      </w:pPr>
      <w:r>
        <w:rPr>
          <w:u w:color="000000"/>
        </w:rPr>
        <w:t>«Чернобровый, черноокий» РНП</w:t>
      </w:r>
    </w:p>
    <w:p w:rsidR="00BE5FD3" w:rsidRPr="000E47AC" w:rsidRDefault="00BE5FD3" w:rsidP="00643CF5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0E47AC">
        <w:rPr>
          <w:b/>
          <w:sz w:val="28"/>
          <w:szCs w:val="28"/>
        </w:rPr>
        <w:t>Вариант 3</w:t>
      </w:r>
    </w:p>
    <w:p w:rsidR="00BE5FD3" w:rsidRDefault="00BE5FD3" w:rsidP="00CD241A">
      <w:pPr>
        <w:pStyle w:val="a6"/>
        <w:rPr>
          <w:u w:color="000000"/>
        </w:rPr>
      </w:pPr>
      <w:r>
        <w:rPr>
          <w:u w:color="000000"/>
        </w:rPr>
        <w:t xml:space="preserve">Экосез И. </w:t>
      </w:r>
      <w:proofErr w:type="spellStart"/>
      <w:r>
        <w:rPr>
          <w:u w:color="000000"/>
        </w:rPr>
        <w:t>Кюффнер</w:t>
      </w:r>
      <w:proofErr w:type="spellEnd"/>
    </w:p>
    <w:p w:rsidR="00BE5FD3" w:rsidRDefault="00BE5FD3" w:rsidP="00CD241A">
      <w:pPr>
        <w:pStyle w:val="a6"/>
        <w:rPr>
          <w:u w:color="000000"/>
        </w:rPr>
      </w:pPr>
      <w:r>
        <w:rPr>
          <w:u w:color="000000"/>
        </w:rPr>
        <w:t>«Грустная песенка» В. Козлов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>«Да, в огороде» РНП в обработке В. Токарев</w:t>
      </w:r>
    </w:p>
    <w:p w:rsidR="00BE5FD3" w:rsidRPr="000E47AC" w:rsidRDefault="00BE5FD3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Ларгетто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 xml:space="preserve">Иванов-Крамской А.  Грустный напев 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>«</w:t>
      </w:r>
      <w:r w:rsidRPr="007576B3">
        <w:rPr>
          <w:u w:color="000000"/>
        </w:rPr>
        <w:t>Мазурка</w:t>
      </w:r>
      <w:r>
        <w:rPr>
          <w:u w:color="000000"/>
        </w:rPr>
        <w:t xml:space="preserve">», обр. </w:t>
      </w:r>
      <w:proofErr w:type="spellStart"/>
      <w:r>
        <w:rPr>
          <w:u w:color="000000"/>
        </w:rPr>
        <w:t>К.Сосиньского</w:t>
      </w:r>
      <w:proofErr w:type="spellEnd"/>
    </w:p>
    <w:p w:rsidR="00BE5FD3" w:rsidRPr="000E47AC" w:rsidRDefault="00BE5FD3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BE5FD3" w:rsidRPr="007576B3" w:rsidRDefault="00BE5FD3" w:rsidP="002D2B34">
      <w:pPr>
        <w:pStyle w:val="a6"/>
        <w:rPr>
          <w:u w:color="000000"/>
        </w:rPr>
      </w:pPr>
      <w:proofErr w:type="spellStart"/>
      <w:r>
        <w:rPr>
          <w:u w:color="000000"/>
        </w:rPr>
        <w:t>Копенков</w:t>
      </w:r>
      <w:proofErr w:type="spellEnd"/>
      <w:r>
        <w:rPr>
          <w:u w:color="000000"/>
        </w:rPr>
        <w:t xml:space="preserve"> О.  Ведро мороженного </w:t>
      </w:r>
    </w:p>
    <w:p w:rsidR="00BE5FD3" w:rsidRPr="007576B3" w:rsidRDefault="00BE5FD3" w:rsidP="002D2B34">
      <w:pPr>
        <w:pStyle w:val="a6"/>
        <w:rPr>
          <w:u w:color="000000"/>
        </w:rPr>
      </w:pPr>
      <w:proofErr w:type="spellStart"/>
      <w:r>
        <w:rPr>
          <w:u w:color="000000"/>
        </w:rPr>
        <w:t>Рокамора</w:t>
      </w:r>
      <w:proofErr w:type="spellEnd"/>
      <w:r>
        <w:rPr>
          <w:u w:color="000000"/>
        </w:rPr>
        <w:t xml:space="preserve"> М. Мазурка</w:t>
      </w:r>
    </w:p>
    <w:p w:rsidR="00BE5FD3" w:rsidRPr="007576B3" w:rsidRDefault="00BE5FD3" w:rsidP="002D2B34">
      <w:pPr>
        <w:pStyle w:val="a6"/>
        <w:rPr>
          <w:u w:color="000000"/>
        </w:rPr>
      </w:pPr>
      <w:proofErr w:type="spellStart"/>
      <w:r>
        <w:rPr>
          <w:u w:color="000000"/>
        </w:rPr>
        <w:t>Каркасси</w:t>
      </w:r>
      <w:proofErr w:type="spellEnd"/>
      <w:r>
        <w:rPr>
          <w:u w:color="000000"/>
        </w:rPr>
        <w:t xml:space="preserve"> М. Этюд Ля мажор, ор.60, №3</w:t>
      </w:r>
    </w:p>
    <w:p w:rsidR="00BE5FD3" w:rsidRPr="000E47AC" w:rsidRDefault="00BE5FD3" w:rsidP="002D2B34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6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>Бах И.С. Менуэт ми минор</w:t>
      </w:r>
    </w:p>
    <w:p w:rsidR="00BE5FD3" w:rsidRDefault="00BE5FD3" w:rsidP="000012BD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Рондо Соль мажор</w:t>
      </w:r>
    </w:p>
    <w:p w:rsidR="00BE5FD3" w:rsidRDefault="00BE5FD3" w:rsidP="000012BD">
      <w:pPr>
        <w:pStyle w:val="a6"/>
        <w:rPr>
          <w:u w:color="000000"/>
        </w:rPr>
      </w:pPr>
      <w:r>
        <w:rPr>
          <w:u w:color="000000"/>
        </w:rPr>
        <w:t xml:space="preserve">М. </w:t>
      </w:r>
      <w:proofErr w:type="spellStart"/>
      <w:r>
        <w:rPr>
          <w:u w:color="000000"/>
        </w:rPr>
        <w:t>Линнеман</w:t>
      </w:r>
      <w:proofErr w:type="spellEnd"/>
      <w:r>
        <w:rPr>
          <w:u w:color="000000"/>
        </w:rPr>
        <w:t xml:space="preserve"> Походка хомячка</w:t>
      </w:r>
    </w:p>
    <w:p w:rsidR="00BE5FD3" w:rsidRPr="0018329A" w:rsidRDefault="00BE5FD3" w:rsidP="000012BD">
      <w:pPr>
        <w:pStyle w:val="a6"/>
        <w:jc w:val="center"/>
        <w:rPr>
          <w:b/>
          <w:szCs w:val="20"/>
        </w:rPr>
      </w:pPr>
      <w:r w:rsidRPr="0018329A">
        <w:rPr>
          <w:b/>
          <w:szCs w:val="20"/>
        </w:rPr>
        <w:t>Третий класс</w:t>
      </w:r>
    </w:p>
    <w:p w:rsidR="00BE5FD3" w:rsidRPr="00E81BC6" w:rsidRDefault="00BE5FD3" w:rsidP="00047944">
      <w:pPr>
        <w:pStyle w:val="a6"/>
      </w:pPr>
      <w:r w:rsidRPr="004A5DA3">
        <w:t>Развитие музыкально-образного мышления и исполнительских навыков учащихся. Работа над качеством звука, сменой позиций, ритмом. Упражнения</w:t>
      </w:r>
      <w:r>
        <w:t xml:space="preserve"> для развития </w:t>
      </w:r>
      <w:r w:rsidRPr="004A5DA3">
        <w:t xml:space="preserve">техники легато и </w:t>
      </w:r>
      <w:r>
        <w:t>«</w:t>
      </w:r>
      <w:proofErr w:type="spellStart"/>
      <w:r w:rsidRPr="004A5DA3">
        <w:t>баррэ</w:t>
      </w:r>
      <w:proofErr w:type="spellEnd"/>
      <w:r>
        <w:t>»</w:t>
      </w:r>
      <w:r w:rsidRPr="004A5DA3">
        <w:t>. Смешанное легато. Подготовка к исполнению мордента.</w:t>
      </w:r>
      <w:r>
        <w:t xml:space="preserve"> Освоение навыка вибрации.</w:t>
      </w:r>
      <w:r w:rsidRPr="00B71C4A">
        <w:rPr>
          <w:lang w:eastAsia="ru-RU"/>
        </w:rPr>
        <w:t xml:space="preserve"> </w:t>
      </w:r>
      <w:r w:rsidRPr="00E81BC6">
        <w:rPr>
          <w:lang w:eastAsia="ru-RU"/>
        </w:rPr>
        <w:t xml:space="preserve">Развитие беглости пальцев </w:t>
      </w:r>
      <w:r w:rsidRPr="00E81BC6">
        <w:rPr>
          <w:lang w:eastAsia="ru-RU"/>
        </w:rPr>
        <w:lastRenderedPageBreak/>
        <w:t>правой руки. Совершенствование исполнения различных видов арпеджио. Развитие беглости пальцев левой руки и техники легато. Работа над координацией действий рук в гаммообразных элементах. Смешанное легато. Работа над сменой позиций</w:t>
      </w:r>
      <w:r w:rsidRPr="00C15149">
        <w:rPr>
          <w:lang w:eastAsia="ru-RU"/>
        </w:rPr>
        <w:t xml:space="preserve"> </w:t>
      </w:r>
      <w:r>
        <w:rPr>
          <w:lang w:eastAsia="ru-RU"/>
        </w:rPr>
        <w:t>в произведениях</w:t>
      </w:r>
      <w:r w:rsidRPr="00E81BC6">
        <w:rPr>
          <w:lang w:eastAsia="ru-RU"/>
        </w:rPr>
        <w:t xml:space="preserve">. </w:t>
      </w:r>
      <w:r w:rsidRPr="004A5DA3">
        <w:t>Подготовка к изучению крупной формы. Игра в ансамбле.</w:t>
      </w:r>
      <w:r>
        <w:t xml:space="preserve"> </w:t>
      </w:r>
      <w:r w:rsidRPr="00E81BC6">
        <w:t>Закрепление навыков чтения нот с листа</w:t>
      </w:r>
      <w:r>
        <w:t xml:space="preserve"> и аккомпанемента. </w:t>
      </w:r>
      <w:r>
        <w:rPr>
          <w:lang w:eastAsia="ru-RU"/>
        </w:rPr>
        <w:t xml:space="preserve">Изучение буквенно-цифровых обозначений аккордов. Знакомство с простейшим аккомпанементом </w:t>
      </w:r>
      <w:proofErr w:type="spellStart"/>
      <w:r>
        <w:rPr>
          <w:lang w:eastAsia="ru-RU"/>
        </w:rPr>
        <w:t>четырехзвучными</w:t>
      </w:r>
      <w:proofErr w:type="spellEnd"/>
      <w:r>
        <w:rPr>
          <w:lang w:eastAsia="ru-RU"/>
        </w:rPr>
        <w:t xml:space="preserve"> аккордами.</w:t>
      </w:r>
    </w:p>
    <w:p w:rsidR="00BE5FD3" w:rsidRDefault="00BE5FD3" w:rsidP="00447529">
      <w:pPr>
        <w:pStyle w:val="a6"/>
      </w:pPr>
      <w:r w:rsidRPr="00E81BC6">
        <w:rPr>
          <w:lang w:eastAsia="ru-RU"/>
        </w:rPr>
        <w:t>Работа над качеством звука, сменой позиций, ритмом. Дальнейшая работа над простейшими видами полифонии. Подготовка к изучению крупной формы.</w:t>
      </w:r>
      <w:r>
        <w:rPr>
          <w:lang w:eastAsia="ru-RU"/>
        </w:rPr>
        <w:t xml:space="preserve"> </w:t>
      </w:r>
      <w:r w:rsidRPr="004A5DA3">
        <w:t>В течение учебного года проработать с учеником 14-18 различных произведений, в том ч</w:t>
      </w:r>
      <w:r>
        <w:t xml:space="preserve">исле 2-4 полифонические пьесы, </w:t>
      </w:r>
      <w:r w:rsidRPr="004A5DA3">
        <w:t xml:space="preserve">ансамбли и этюды на различные виды техники. </w:t>
      </w:r>
      <w:r>
        <w:t>И</w:t>
      </w:r>
      <w:r w:rsidRPr="004A5DA3">
        <w:t xml:space="preserve">зучение </w:t>
      </w:r>
      <w:r>
        <w:t xml:space="preserve">минорных мелодических гамм, </w:t>
      </w:r>
      <w:r w:rsidRPr="004A5DA3">
        <w:t>а также упражнений для развития техники арпеджио и легато.</w:t>
      </w:r>
    </w:p>
    <w:p w:rsidR="00BE5FD3" w:rsidRDefault="00BE5FD3" w:rsidP="00447529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BE5FD3" w:rsidRDefault="00BE5FD3" w:rsidP="000012BD">
      <w:pPr>
        <w:pStyle w:val="a6"/>
        <w:ind w:firstLine="0"/>
      </w:pPr>
      <w:r>
        <w:t xml:space="preserve">Ре мажор - си минор, си бемоль мажор - соль минор; </w:t>
      </w:r>
    </w:p>
    <w:p w:rsidR="00BE5FD3" w:rsidRDefault="00BE5FD3" w:rsidP="000012BD">
      <w:pPr>
        <w:pStyle w:val="a6"/>
        <w:ind w:firstLine="0"/>
      </w:pPr>
      <w:r>
        <w:t xml:space="preserve"> Упражнения №32-42 (А.В. Катанский)</w:t>
      </w:r>
    </w:p>
    <w:p w:rsidR="00BE5FD3" w:rsidRPr="000012BD" w:rsidRDefault="00BE5FD3" w:rsidP="000012BD">
      <w:pPr>
        <w:pStyle w:val="a6"/>
        <w:ind w:firstLine="0"/>
      </w:pPr>
      <w:r>
        <w:t xml:space="preserve">                          </w:t>
      </w:r>
      <w:r w:rsidRPr="00E81BC6">
        <w:rPr>
          <w:b/>
          <w:color w:val="000000"/>
          <w:szCs w:val="28"/>
        </w:rPr>
        <w:t>Примеры программ переводного зачета:</w:t>
      </w:r>
    </w:p>
    <w:p w:rsidR="00BE5FD3" w:rsidRPr="000E47AC" w:rsidRDefault="00BE5FD3" w:rsidP="00847172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BE5FD3" w:rsidRPr="007576B3" w:rsidRDefault="00BE5FD3" w:rsidP="00847172">
      <w:pPr>
        <w:pStyle w:val="a6"/>
        <w:rPr>
          <w:u w:color="000000"/>
        </w:rPr>
      </w:pPr>
      <w:r>
        <w:rPr>
          <w:u w:color="000000"/>
        </w:rPr>
        <w:t>«Маленький испанец» В. Калинин</w:t>
      </w:r>
    </w:p>
    <w:p w:rsidR="00BE5FD3" w:rsidRDefault="00BE5FD3" w:rsidP="00847172">
      <w:pPr>
        <w:pStyle w:val="a6"/>
        <w:rPr>
          <w:u w:color="000000"/>
        </w:rPr>
      </w:pPr>
      <w:r>
        <w:rPr>
          <w:u w:color="000000"/>
        </w:rPr>
        <w:t>«Ах, вы сени мои сени» РНП в обработке В. Калинина</w:t>
      </w:r>
    </w:p>
    <w:p w:rsidR="00BE5FD3" w:rsidRDefault="00BE5FD3" w:rsidP="00847172">
      <w:pPr>
        <w:pStyle w:val="a6"/>
        <w:rPr>
          <w:u w:color="000000"/>
        </w:rPr>
      </w:pPr>
      <w:r>
        <w:rPr>
          <w:u w:color="000000"/>
        </w:rPr>
        <w:t xml:space="preserve">Экосез М. </w:t>
      </w:r>
      <w:proofErr w:type="spellStart"/>
      <w:r>
        <w:rPr>
          <w:u w:color="000000"/>
        </w:rPr>
        <w:t>Джулиани</w:t>
      </w:r>
      <w:proofErr w:type="spellEnd"/>
    </w:p>
    <w:p w:rsidR="00BE5FD3" w:rsidRPr="007576B3" w:rsidRDefault="00BE5FD3" w:rsidP="00847172">
      <w:pPr>
        <w:pStyle w:val="a6"/>
        <w:rPr>
          <w:u w:color="000000"/>
        </w:rPr>
      </w:pPr>
    </w:p>
    <w:p w:rsidR="00BE5FD3" w:rsidRPr="000E47AC" w:rsidRDefault="00BE5FD3" w:rsidP="00847172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2</w:t>
      </w:r>
    </w:p>
    <w:p w:rsidR="00BE5FD3" w:rsidRDefault="00BE5FD3" w:rsidP="00CD241A">
      <w:pPr>
        <w:pStyle w:val="a6"/>
        <w:rPr>
          <w:u w:color="000000"/>
        </w:rPr>
      </w:pPr>
      <w:r>
        <w:rPr>
          <w:u w:color="000000"/>
        </w:rPr>
        <w:t>«Деревянное колесо» ЭНТ</w:t>
      </w:r>
    </w:p>
    <w:p w:rsidR="00BE5FD3" w:rsidRPr="007576B3" w:rsidRDefault="00BE5FD3" w:rsidP="00CD241A">
      <w:pPr>
        <w:pStyle w:val="a6"/>
        <w:rPr>
          <w:u w:color="000000"/>
        </w:rPr>
      </w:pPr>
    </w:p>
    <w:p w:rsidR="00BE5FD3" w:rsidRDefault="00BE5FD3" w:rsidP="00E0225D">
      <w:pPr>
        <w:pStyle w:val="a6"/>
        <w:ind w:firstLine="709"/>
        <w:rPr>
          <w:u w:color="000000"/>
        </w:rPr>
      </w:pPr>
      <w:r>
        <w:rPr>
          <w:u w:color="000000"/>
        </w:rPr>
        <w:t xml:space="preserve">Каприччио Я.А. </w:t>
      </w:r>
      <w:proofErr w:type="spellStart"/>
      <w:r>
        <w:rPr>
          <w:u w:color="000000"/>
        </w:rPr>
        <w:t>Лози</w:t>
      </w:r>
      <w:proofErr w:type="spellEnd"/>
    </w:p>
    <w:p w:rsidR="00BE5FD3" w:rsidRPr="007576B3" w:rsidRDefault="00BE5FD3" w:rsidP="00E0225D">
      <w:pPr>
        <w:pStyle w:val="a6"/>
        <w:ind w:firstLine="709"/>
        <w:rPr>
          <w:u w:color="000000"/>
        </w:rPr>
      </w:pPr>
      <w:r>
        <w:rPr>
          <w:u w:color="000000"/>
        </w:rPr>
        <w:t>«Барыня» РП в обработке В. Калинина</w:t>
      </w:r>
    </w:p>
    <w:p w:rsidR="00BE5FD3" w:rsidRPr="000E47AC" w:rsidRDefault="00BE5FD3" w:rsidP="00A01B2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Pr="000E47AC">
        <w:rPr>
          <w:b/>
          <w:sz w:val="28"/>
          <w:szCs w:val="28"/>
        </w:rPr>
        <w:t>Вариант 3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Джулиани</w:t>
      </w:r>
      <w:proofErr w:type="spellEnd"/>
      <w:r>
        <w:rPr>
          <w:u w:color="000000"/>
        </w:rPr>
        <w:t xml:space="preserve"> М. Анданте До мажор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Уандерс</w:t>
      </w:r>
      <w:proofErr w:type="spellEnd"/>
      <w:r>
        <w:rPr>
          <w:u w:color="000000"/>
        </w:rPr>
        <w:t xml:space="preserve"> Д. </w:t>
      </w:r>
      <w:proofErr w:type="spellStart"/>
      <w:r>
        <w:rPr>
          <w:u w:color="000000"/>
        </w:rPr>
        <w:t>Кампоморо</w:t>
      </w:r>
      <w:proofErr w:type="spellEnd"/>
      <w:r>
        <w:rPr>
          <w:u w:color="000000"/>
        </w:rPr>
        <w:t xml:space="preserve"> 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Кучуков</w:t>
      </w:r>
      <w:proofErr w:type="spellEnd"/>
      <w:r>
        <w:rPr>
          <w:u w:color="000000"/>
        </w:rPr>
        <w:t xml:space="preserve"> В. Вариации на тему украинской песни «Ой, не ходи </w:t>
      </w:r>
      <w:proofErr w:type="spellStart"/>
      <w:r>
        <w:rPr>
          <w:u w:color="000000"/>
        </w:rPr>
        <w:t>Грицю</w:t>
      </w:r>
      <w:proofErr w:type="spellEnd"/>
      <w:r>
        <w:rPr>
          <w:u w:color="000000"/>
        </w:rPr>
        <w:t>»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lastRenderedPageBreak/>
        <w:t>Карулли</w:t>
      </w:r>
      <w:proofErr w:type="spellEnd"/>
      <w:r>
        <w:rPr>
          <w:u w:color="000000"/>
        </w:rPr>
        <w:t xml:space="preserve"> Ф. Этюд Соль мажор</w:t>
      </w:r>
    </w:p>
    <w:p w:rsidR="00BE5FD3" w:rsidRPr="000E47AC" w:rsidRDefault="00BE5FD3" w:rsidP="002D2B34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Минисетти</w:t>
      </w:r>
      <w:proofErr w:type="spellEnd"/>
      <w:r>
        <w:rPr>
          <w:u w:color="000000"/>
        </w:rPr>
        <w:t xml:space="preserve"> Ф. Вечер в Венеции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Джулиани</w:t>
      </w:r>
      <w:proofErr w:type="spellEnd"/>
      <w:r>
        <w:rPr>
          <w:u w:color="000000"/>
        </w:rPr>
        <w:t xml:space="preserve"> М. Сонатина Д</w:t>
      </w:r>
      <w:r w:rsidRPr="007576B3">
        <w:rPr>
          <w:u w:color="000000"/>
        </w:rPr>
        <w:t>о мажор, ор.71, №1, I ч.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Копенков</w:t>
      </w:r>
      <w:proofErr w:type="spellEnd"/>
      <w:r>
        <w:rPr>
          <w:u w:color="000000"/>
        </w:rPr>
        <w:t xml:space="preserve"> О. Румба </w:t>
      </w:r>
    </w:p>
    <w:p w:rsidR="00BE5FD3" w:rsidRPr="007576B3" w:rsidRDefault="00BE5FD3" w:rsidP="00CD241A">
      <w:pPr>
        <w:pStyle w:val="a6"/>
        <w:rPr>
          <w:u w:color="000000"/>
        </w:rPr>
      </w:pPr>
      <w:r w:rsidRPr="007576B3">
        <w:rPr>
          <w:u w:color="000000"/>
        </w:rPr>
        <w:t>С</w:t>
      </w:r>
      <w:r>
        <w:rPr>
          <w:u w:color="000000"/>
        </w:rPr>
        <w:t>ор Ф. Этюд си минор, ор.35, №22</w:t>
      </w:r>
    </w:p>
    <w:p w:rsidR="00BE5FD3" w:rsidRPr="000E47AC" w:rsidRDefault="00BE5FD3" w:rsidP="00DE4FB3">
      <w:pPr>
        <w:spacing w:line="360" w:lineRule="auto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0E47AC">
        <w:rPr>
          <w:b/>
          <w:sz w:val="28"/>
          <w:szCs w:val="28"/>
        </w:rPr>
        <w:t>Вариант 5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Рондо до мажор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>Иванов-Крамской А. Вальс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 xml:space="preserve">обр.  М.- </w:t>
      </w:r>
      <w:proofErr w:type="spellStart"/>
      <w:r>
        <w:rPr>
          <w:u w:color="000000"/>
        </w:rPr>
        <w:t>Л.Анидо</w:t>
      </w:r>
      <w:proofErr w:type="spellEnd"/>
      <w:r>
        <w:rPr>
          <w:u w:color="000000"/>
        </w:rPr>
        <w:t xml:space="preserve">  </w:t>
      </w:r>
      <w:r w:rsidRPr="007576B3">
        <w:rPr>
          <w:u w:color="000000"/>
        </w:rPr>
        <w:t>Аргентинская народная мелодия</w:t>
      </w:r>
      <w:r>
        <w:rPr>
          <w:u w:color="000000"/>
        </w:rPr>
        <w:t xml:space="preserve"> 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Джули</w:t>
      </w:r>
      <w:r>
        <w:rPr>
          <w:u w:color="000000"/>
        </w:rPr>
        <w:t>ани</w:t>
      </w:r>
      <w:proofErr w:type="spellEnd"/>
      <w:r>
        <w:rPr>
          <w:u w:color="000000"/>
        </w:rPr>
        <w:t xml:space="preserve"> М. Этюд ми минор, ор.48, №5</w:t>
      </w:r>
    </w:p>
    <w:p w:rsidR="00BE5FD3" w:rsidRPr="0018329A" w:rsidRDefault="00BE5FD3" w:rsidP="0018329A">
      <w:pPr>
        <w:pStyle w:val="6"/>
        <w:spacing w:line="360" w:lineRule="auto"/>
        <w:rPr>
          <w:b/>
        </w:rPr>
      </w:pPr>
      <w:r w:rsidRPr="0018329A">
        <w:rPr>
          <w:b/>
        </w:rPr>
        <w:t>Четвертый класс</w:t>
      </w:r>
    </w:p>
    <w:p w:rsidR="00BE5FD3" w:rsidRPr="00E81BC6" w:rsidRDefault="00BE5FD3" w:rsidP="003516D8">
      <w:pPr>
        <w:pStyle w:val="a6"/>
      </w:pPr>
      <w:r w:rsidRPr="00BC374A">
        <w:t xml:space="preserve">Развитие исполнительских навыков при более высоких требованиях  к качеству звука и выразительности исполнения. Работа над </w:t>
      </w:r>
      <w:proofErr w:type="spellStart"/>
      <w:r>
        <w:t>звукоизвлечением</w:t>
      </w:r>
      <w:proofErr w:type="spellEnd"/>
      <w:r>
        <w:t xml:space="preserve">, </w:t>
      </w:r>
      <w:r w:rsidRPr="00BC374A">
        <w:t>динамикой, ритмом.</w:t>
      </w:r>
      <w:r w:rsidRPr="00F84606">
        <w:t xml:space="preserve"> </w:t>
      </w:r>
      <w:r w:rsidRPr="00E81BC6">
        <w:t>Развитие увереннос</w:t>
      </w:r>
      <w:r>
        <w:t>ти и беглости пальцев обеих рук</w:t>
      </w:r>
      <w:r w:rsidRPr="00E81BC6">
        <w:t xml:space="preserve">. Совершенствование техники аккордовой игры. Совершенствование техники </w:t>
      </w:r>
      <w:r>
        <w:t>«</w:t>
      </w:r>
      <w:proofErr w:type="spellStart"/>
      <w:r w:rsidRPr="00E81BC6">
        <w:t>баррэ</w:t>
      </w:r>
      <w:proofErr w:type="spellEnd"/>
      <w:r>
        <w:t>»</w:t>
      </w:r>
      <w:r w:rsidRPr="00E81BC6">
        <w:t xml:space="preserve">. </w:t>
      </w:r>
      <w:r>
        <w:t>«</w:t>
      </w:r>
      <w:proofErr w:type="spellStart"/>
      <w:r w:rsidRPr="00E81BC6">
        <w:t>Расгеадо</w:t>
      </w:r>
      <w:proofErr w:type="spellEnd"/>
      <w:r>
        <w:t>»</w:t>
      </w:r>
      <w:r w:rsidRPr="00E81BC6">
        <w:t>. Совершенствование техники вибрации. Совершенствование техники легато. Исполнение мелизмов: форшлаг, мордент, группетто. Искусственные флажолеты. Закрепление навыков игры в позициях.</w:t>
      </w:r>
      <w:r w:rsidRPr="00BC374A">
        <w:t xml:space="preserve"> </w:t>
      </w:r>
      <w:r w:rsidRPr="00E81BC6">
        <w:t>Смена позиции с помощью глиссандо.</w:t>
      </w:r>
      <w:r w:rsidRPr="0016361E">
        <w:t xml:space="preserve"> </w:t>
      </w:r>
      <w:r w:rsidRPr="00BC374A">
        <w:t xml:space="preserve">Закрепление навыков игры в позициях. Совершенствование техники аккордовой игры, </w:t>
      </w:r>
      <w:r>
        <w:t>«</w:t>
      </w:r>
      <w:proofErr w:type="spellStart"/>
      <w:r w:rsidRPr="00BC374A">
        <w:t>бар</w:t>
      </w:r>
      <w:r>
        <w:t>рэ</w:t>
      </w:r>
      <w:proofErr w:type="spellEnd"/>
      <w:r>
        <w:t xml:space="preserve">», вибрации и легато. </w:t>
      </w:r>
      <w:r w:rsidRPr="00BC374A">
        <w:t xml:space="preserve">Дальнейшее развитие музыкально-художественного мышления и </w:t>
      </w:r>
      <w:r>
        <w:t xml:space="preserve">творческой </w:t>
      </w:r>
      <w:r w:rsidRPr="00BC374A">
        <w:t>самостоятельности учащегося. Усложнение ритмических задач. Закрепление н</w:t>
      </w:r>
      <w:r>
        <w:t>авыков чтения нот с листа и аккомпанемента.</w:t>
      </w:r>
      <w:r w:rsidRPr="00F84606">
        <w:t xml:space="preserve"> </w:t>
      </w:r>
      <w:r>
        <w:t xml:space="preserve">Развитие навыков аккомпанемента с использованием обращений </w:t>
      </w:r>
      <w:proofErr w:type="spellStart"/>
      <w:r>
        <w:t>четырехзвучных</w:t>
      </w:r>
      <w:proofErr w:type="spellEnd"/>
      <w:r>
        <w:t xml:space="preserve"> аккордов, освоение способов их записи.</w:t>
      </w:r>
    </w:p>
    <w:p w:rsidR="00BE5FD3" w:rsidRPr="00BC374A" w:rsidRDefault="00BE5FD3" w:rsidP="00CD241A">
      <w:pPr>
        <w:pStyle w:val="a6"/>
      </w:pPr>
      <w:r w:rsidRPr="00BC374A">
        <w:t xml:space="preserve">В течение учебного года </w:t>
      </w:r>
      <w:r>
        <w:t xml:space="preserve">разучить </w:t>
      </w:r>
      <w:r w:rsidRPr="00BC374A">
        <w:t>с учеником 13-18 различных музыкальных произведений, в том числе</w:t>
      </w:r>
      <w:r>
        <w:t>,</w:t>
      </w:r>
      <w:r w:rsidRPr="00BC374A">
        <w:t xml:space="preserve"> 2-4 полифонические пьесы, ансамбли и этюды. </w:t>
      </w:r>
      <w:proofErr w:type="spellStart"/>
      <w:r w:rsidRPr="00BC374A">
        <w:t>Двухоктавные</w:t>
      </w:r>
      <w:proofErr w:type="spellEnd"/>
      <w:r w:rsidRPr="00BC374A">
        <w:t xml:space="preserve"> минорные </w:t>
      </w:r>
      <w:r>
        <w:t xml:space="preserve">гармонические </w:t>
      </w:r>
      <w:r w:rsidRPr="00BC374A">
        <w:t>гаммы.</w:t>
      </w:r>
    </w:p>
    <w:p w:rsidR="00BE5FD3" w:rsidRDefault="00BE5FD3" w:rsidP="00BF331E">
      <w:pPr>
        <w:pStyle w:val="a6"/>
        <w:rPr>
          <w:b/>
          <w:color w:val="000000"/>
          <w:szCs w:val="28"/>
        </w:rPr>
      </w:pPr>
    </w:p>
    <w:p w:rsidR="00BE5FD3" w:rsidRPr="00BF331E" w:rsidRDefault="00BE5FD3" w:rsidP="00BF331E">
      <w:pPr>
        <w:pStyle w:val="a6"/>
      </w:pPr>
      <w:r>
        <w:rPr>
          <w:b/>
          <w:color w:val="000000"/>
          <w:szCs w:val="28"/>
        </w:rPr>
        <w:lastRenderedPageBreak/>
        <w:t>Гаммы</w:t>
      </w:r>
      <w:r w:rsidRPr="00E81BC6">
        <w:rPr>
          <w:b/>
          <w:color w:val="000000"/>
          <w:szCs w:val="28"/>
        </w:rPr>
        <w:t>:</w:t>
      </w:r>
    </w:p>
    <w:p w:rsidR="00BE5FD3" w:rsidRDefault="00BE5FD3" w:rsidP="00455DA6">
      <w:pPr>
        <w:pStyle w:val="a6"/>
        <w:ind w:firstLine="0"/>
      </w:pPr>
      <w:r>
        <w:t>фа минор, соль минор,</w:t>
      </w:r>
      <w:r w:rsidRPr="00590EE2">
        <w:t xml:space="preserve"> </w:t>
      </w:r>
      <w:r>
        <w:t>ля</w:t>
      </w:r>
      <w:r w:rsidRPr="00590EE2">
        <w:t xml:space="preserve"> минор</w:t>
      </w:r>
      <w:r>
        <w:t xml:space="preserve">, си минор, до минор гармонический в две октавы </w:t>
      </w:r>
      <w:r w:rsidRPr="00997EAB">
        <w:rPr>
          <w:szCs w:val="28"/>
        </w:rPr>
        <w:t>с перемещ</w:t>
      </w:r>
      <w:r>
        <w:rPr>
          <w:szCs w:val="28"/>
        </w:rPr>
        <w:t>ение тоники по шестой</w:t>
      </w:r>
      <w:r w:rsidRPr="00997EAB">
        <w:rPr>
          <w:szCs w:val="28"/>
        </w:rPr>
        <w:t xml:space="preserve"> струне</w:t>
      </w:r>
      <w:r>
        <w:t xml:space="preserve"> на </w:t>
      </w:r>
      <w:r>
        <w:rPr>
          <w:lang w:val="en-US"/>
        </w:rPr>
        <w:t>II</w:t>
      </w:r>
      <w:r w:rsidRPr="00455DA6">
        <w:t xml:space="preserve">, </w:t>
      </w:r>
      <w:r>
        <w:rPr>
          <w:lang w:val="en-US"/>
        </w:rPr>
        <w:t>III</w:t>
      </w:r>
      <w:r w:rsidRPr="00455DA6">
        <w:t xml:space="preserve">, </w:t>
      </w:r>
      <w:r>
        <w:rPr>
          <w:lang w:val="en-US"/>
        </w:rPr>
        <w:t>V</w:t>
      </w:r>
      <w:r w:rsidRPr="00455DA6">
        <w:t xml:space="preserve">, </w:t>
      </w:r>
      <w:r>
        <w:rPr>
          <w:lang w:val="en-US"/>
        </w:rPr>
        <w:t>VII</w:t>
      </w:r>
      <w:r>
        <w:t xml:space="preserve">, </w:t>
      </w:r>
      <w:r>
        <w:rPr>
          <w:lang w:val="en-US"/>
        </w:rPr>
        <w:t>VIII</w:t>
      </w:r>
      <w:r w:rsidRPr="00455DA6">
        <w:t xml:space="preserve"> </w:t>
      </w:r>
      <w:r w:rsidRPr="00590EE2">
        <w:t>позиции</w:t>
      </w:r>
      <w:r w:rsidRPr="0016361E">
        <w:t>.</w:t>
      </w:r>
    </w:p>
    <w:p w:rsidR="00BE5FD3" w:rsidRDefault="00BE5FD3" w:rsidP="00455DA6">
      <w:pPr>
        <w:pStyle w:val="a6"/>
        <w:ind w:firstLine="0"/>
      </w:pPr>
      <w:r>
        <w:t>си</w:t>
      </w:r>
      <w:r w:rsidRPr="00590EE2">
        <w:t xml:space="preserve"> минор</w:t>
      </w:r>
      <w:r>
        <w:t>, до минор, ре минор, ми минор,</w:t>
      </w:r>
      <w:r w:rsidRPr="00B521FC">
        <w:t xml:space="preserve"> </w:t>
      </w:r>
      <w:r>
        <w:t>фа минор гармонический</w:t>
      </w:r>
      <w:r w:rsidRPr="00590EE2">
        <w:t xml:space="preserve"> </w:t>
      </w:r>
      <w:r>
        <w:t xml:space="preserve">в две октавы </w:t>
      </w:r>
      <w:r w:rsidRPr="00997EAB">
        <w:rPr>
          <w:szCs w:val="28"/>
        </w:rPr>
        <w:t>с перемещ</w:t>
      </w:r>
      <w:r>
        <w:rPr>
          <w:szCs w:val="28"/>
        </w:rPr>
        <w:t>ение тоники по пятой</w:t>
      </w:r>
      <w:r w:rsidRPr="00997EAB">
        <w:rPr>
          <w:szCs w:val="28"/>
        </w:rPr>
        <w:t xml:space="preserve"> струне</w:t>
      </w:r>
      <w:r>
        <w:t xml:space="preserve"> на </w:t>
      </w:r>
      <w:r>
        <w:rPr>
          <w:lang w:val="en-US"/>
        </w:rPr>
        <w:t>II</w:t>
      </w:r>
      <w:r w:rsidRPr="00455DA6">
        <w:t xml:space="preserve">, </w:t>
      </w:r>
      <w:r>
        <w:rPr>
          <w:lang w:val="en-US"/>
        </w:rPr>
        <w:t>III</w:t>
      </w:r>
      <w:r w:rsidRPr="00455DA6">
        <w:t xml:space="preserve">, </w:t>
      </w:r>
      <w:r>
        <w:rPr>
          <w:lang w:val="en-US"/>
        </w:rPr>
        <w:t>V</w:t>
      </w:r>
      <w:r w:rsidRPr="00455DA6">
        <w:t xml:space="preserve">, </w:t>
      </w:r>
      <w:r>
        <w:rPr>
          <w:lang w:val="en-US"/>
        </w:rPr>
        <w:t>VII</w:t>
      </w:r>
      <w:r w:rsidRPr="00455DA6">
        <w:t xml:space="preserve">, </w:t>
      </w:r>
      <w:r>
        <w:rPr>
          <w:lang w:val="en-US"/>
        </w:rPr>
        <w:t>VIII</w:t>
      </w:r>
      <w:r w:rsidRPr="00455DA6">
        <w:t xml:space="preserve"> </w:t>
      </w:r>
      <w:r w:rsidRPr="00590EE2">
        <w:t>позиции</w:t>
      </w:r>
      <w:r w:rsidRPr="0016361E">
        <w:t>.</w:t>
      </w:r>
    </w:p>
    <w:p w:rsidR="00BE5FD3" w:rsidRPr="0016361E" w:rsidRDefault="00BE5FD3" w:rsidP="00455DA6">
      <w:pPr>
        <w:pStyle w:val="a6"/>
        <w:ind w:firstLine="0"/>
      </w:pPr>
      <w:r>
        <w:t>Упражнения №43-56 (А.В. Катанский)</w:t>
      </w:r>
    </w:p>
    <w:p w:rsidR="00BE5FD3" w:rsidRPr="00997B81" w:rsidRDefault="00BE5FD3" w:rsidP="00BF331E">
      <w:pPr>
        <w:keepNext/>
        <w:spacing w:line="360" w:lineRule="auto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BE5FD3" w:rsidRPr="000E47AC" w:rsidRDefault="00BE5FD3" w:rsidP="00141B33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BE5FD3" w:rsidRDefault="00BE5FD3" w:rsidP="00141B33">
      <w:pPr>
        <w:pStyle w:val="a6"/>
        <w:rPr>
          <w:u w:color="000000"/>
        </w:rPr>
      </w:pPr>
      <w:r>
        <w:rPr>
          <w:u w:color="000000"/>
        </w:rPr>
        <w:t>«На заре ты ее не буди» А. Варламов</w:t>
      </w:r>
    </w:p>
    <w:p w:rsidR="00BE5FD3" w:rsidRDefault="00BE5FD3" w:rsidP="00141B33">
      <w:pPr>
        <w:pStyle w:val="a6"/>
        <w:rPr>
          <w:u w:color="000000"/>
        </w:rPr>
      </w:pPr>
      <w:r>
        <w:rPr>
          <w:u w:color="000000"/>
        </w:rPr>
        <w:t>«</w:t>
      </w:r>
      <w:proofErr w:type="spellStart"/>
      <w:r>
        <w:rPr>
          <w:u w:color="000000"/>
        </w:rPr>
        <w:t>Грациозо</w:t>
      </w:r>
      <w:proofErr w:type="spellEnd"/>
      <w:r>
        <w:rPr>
          <w:u w:color="000000"/>
        </w:rPr>
        <w:t xml:space="preserve">» М. </w:t>
      </w:r>
      <w:proofErr w:type="spellStart"/>
      <w:r>
        <w:rPr>
          <w:u w:color="000000"/>
        </w:rPr>
        <w:t>Джулиани</w:t>
      </w:r>
      <w:proofErr w:type="spellEnd"/>
    </w:p>
    <w:p w:rsidR="00BE5FD3" w:rsidRDefault="00BE5FD3" w:rsidP="00141B33">
      <w:pPr>
        <w:pStyle w:val="a6"/>
        <w:rPr>
          <w:u w:color="000000"/>
        </w:rPr>
      </w:pPr>
      <w:r>
        <w:rPr>
          <w:u w:color="000000"/>
        </w:rPr>
        <w:t xml:space="preserve">«Ария» М. </w:t>
      </w:r>
      <w:proofErr w:type="spellStart"/>
      <w:r>
        <w:rPr>
          <w:u w:color="000000"/>
        </w:rPr>
        <w:t>Каркасси</w:t>
      </w:r>
      <w:proofErr w:type="spellEnd"/>
    </w:p>
    <w:p w:rsidR="00BE5FD3" w:rsidRPr="007576B3" w:rsidRDefault="00BE5FD3" w:rsidP="00141B33">
      <w:pPr>
        <w:pStyle w:val="a6"/>
        <w:rPr>
          <w:u w:color="000000"/>
        </w:rPr>
      </w:pPr>
      <w:r>
        <w:rPr>
          <w:u w:color="000000"/>
        </w:rPr>
        <w:t xml:space="preserve">Пьеса М. </w:t>
      </w:r>
      <w:proofErr w:type="spellStart"/>
      <w:r>
        <w:rPr>
          <w:u w:color="000000"/>
        </w:rPr>
        <w:t>Каркасси</w:t>
      </w:r>
      <w:proofErr w:type="spellEnd"/>
    </w:p>
    <w:p w:rsidR="00BE5FD3" w:rsidRDefault="00BE5FD3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2</w:t>
      </w:r>
    </w:p>
    <w:p w:rsidR="00BE5FD3" w:rsidRDefault="00BE5FD3" w:rsidP="006A052A">
      <w:pPr>
        <w:spacing w:line="360" w:lineRule="auto"/>
        <w:ind w:firstLine="502"/>
        <w:jc w:val="both"/>
        <w:rPr>
          <w:sz w:val="28"/>
          <w:szCs w:val="28"/>
        </w:rPr>
      </w:pPr>
      <w:r w:rsidRPr="00EC007A">
        <w:rPr>
          <w:sz w:val="28"/>
          <w:szCs w:val="28"/>
        </w:rPr>
        <w:t xml:space="preserve">    «Маленькая тарантелла» А. Ферро</w:t>
      </w:r>
    </w:p>
    <w:p w:rsidR="00BE5FD3" w:rsidRDefault="00BE5FD3" w:rsidP="006A052A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Буре И. Кригер</w:t>
      </w:r>
    </w:p>
    <w:p w:rsidR="00BE5FD3" w:rsidRDefault="00BE5FD3" w:rsidP="006A052A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Старинная английская песня «Зеленные рукава» </w:t>
      </w:r>
    </w:p>
    <w:p w:rsidR="00BE5FD3" w:rsidRPr="00EC007A" w:rsidRDefault="00BE5FD3" w:rsidP="006A052A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Минуэт</w:t>
      </w:r>
      <w:proofErr w:type="spellEnd"/>
      <w:r>
        <w:rPr>
          <w:sz w:val="28"/>
          <w:szCs w:val="28"/>
        </w:rPr>
        <w:t xml:space="preserve"> И.С. Бах</w:t>
      </w:r>
    </w:p>
    <w:p w:rsidR="00BE5FD3" w:rsidRPr="000E47AC" w:rsidRDefault="00BE5FD3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3</w:t>
      </w:r>
    </w:p>
    <w:p w:rsidR="00BE5FD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Калатаунд</w:t>
      </w:r>
      <w:proofErr w:type="spellEnd"/>
      <w:r>
        <w:rPr>
          <w:u w:color="000000"/>
        </w:rPr>
        <w:t xml:space="preserve"> Б. Болеро ля минор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Кост</w:t>
      </w:r>
      <w:proofErr w:type="spellEnd"/>
      <w:r>
        <w:rPr>
          <w:u w:color="000000"/>
        </w:rPr>
        <w:t xml:space="preserve"> Н. Рондо Соль мажор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Кардосо</w:t>
      </w:r>
      <w:proofErr w:type="spellEnd"/>
      <w:r>
        <w:rPr>
          <w:u w:color="000000"/>
        </w:rPr>
        <w:t xml:space="preserve"> Х. </w:t>
      </w:r>
      <w:proofErr w:type="spellStart"/>
      <w:r>
        <w:rPr>
          <w:u w:color="000000"/>
        </w:rPr>
        <w:t>Милонга</w:t>
      </w:r>
      <w:proofErr w:type="spellEnd"/>
    </w:p>
    <w:p w:rsidR="00BE5FD3" w:rsidRPr="000E47AC" w:rsidRDefault="00BE5FD3" w:rsidP="000E47AC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Джулиани</w:t>
      </w:r>
      <w:proofErr w:type="spellEnd"/>
      <w:r w:rsidRPr="007576B3">
        <w:rPr>
          <w:u w:color="000000"/>
        </w:rPr>
        <w:t xml:space="preserve"> М. Этюд ми минор, ор.</w:t>
      </w:r>
      <w:r>
        <w:rPr>
          <w:u w:color="000000"/>
        </w:rPr>
        <w:t>100, №13</w:t>
      </w:r>
    </w:p>
    <w:p w:rsidR="00BE5FD3" w:rsidRPr="000E47AC" w:rsidRDefault="00BE5FD3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BE5FD3" w:rsidRPr="007576B3" w:rsidRDefault="00BE5FD3" w:rsidP="00CD241A">
      <w:pPr>
        <w:pStyle w:val="a6"/>
        <w:rPr>
          <w:u w:color="000000"/>
        </w:rPr>
      </w:pPr>
      <w:r w:rsidRPr="007576B3">
        <w:rPr>
          <w:u w:color="000000"/>
        </w:rPr>
        <w:t xml:space="preserve">Бах </w:t>
      </w:r>
      <w:r>
        <w:rPr>
          <w:u w:color="000000"/>
        </w:rPr>
        <w:t>И.С.  Прелюдия ре минор, BWV 999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Копенков</w:t>
      </w:r>
      <w:proofErr w:type="spellEnd"/>
      <w:r>
        <w:rPr>
          <w:u w:color="000000"/>
        </w:rPr>
        <w:t xml:space="preserve"> О. Рондо ля минор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Лауро</w:t>
      </w:r>
      <w:proofErr w:type="spellEnd"/>
      <w:r>
        <w:rPr>
          <w:u w:color="000000"/>
        </w:rPr>
        <w:t xml:space="preserve"> А. Венесуэльский вальс №2</w:t>
      </w:r>
    </w:p>
    <w:p w:rsidR="00BE5FD3" w:rsidRPr="007576B3" w:rsidRDefault="00BE5FD3" w:rsidP="00CD241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Карка</w:t>
      </w:r>
      <w:r>
        <w:rPr>
          <w:u w:color="000000"/>
        </w:rPr>
        <w:t>сси</w:t>
      </w:r>
      <w:proofErr w:type="spellEnd"/>
      <w:r>
        <w:rPr>
          <w:u w:color="000000"/>
        </w:rPr>
        <w:t xml:space="preserve"> М. Этюд Ля мажор, ор.60, №9</w:t>
      </w:r>
    </w:p>
    <w:p w:rsidR="00BE5FD3" w:rsidRPr="000E47AC" w:rsidRDefault="00BE5FD3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BE5FD3" w:rsidRPr="007576B3" w:rsidRDefault="00BE5FD3" w:rsidP="00CD241A">
      <w:pPr>
        <w:pStyle w:val="a6"/>
        <w:rPr>
          <w:u w:color="000000"/>
        </w:rPr>
      </w:pPr>
      <w:r w:rsidRPr="007576B3">
        <w:rPr>
          <w:u w:color="000000"/>
        </w:rPr>
        <w:t>Ба</w:t>
      </w:r>
      <w:r>
        <w:rPr>
          <w:u w:color="000000"/>
        </w:rPr>
        <w:t>х И.С. Гавот Ми мажор, BWV 1012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>Сор Ф. Рондо Ре мажор</w:t>
      </w:r>
    </w:p>
    <w:p w:rsidR="00BE5FD3" w:rsidRPr="007576B3" w:rsidRDefault="00BE5FD3" w:rsidP="00CD241A">
      <w:pPr>
        <w:pStyle w:val="a6"/>
        <w:rPr>
          <w:u w:color="000000"/>
        </w:rPr>
      </w:pPr>
      <w:r>
        <w:rPr>
          <w:u w:color="000000"/>
        </w:rPr>
        <w:t>Гершвин Д. Летний ритм</w:t>
      </w:r>
    </w:p>
    <w:p w:rsidR="00BE5FD3" w:rsidRDefault="00BE5FD3" w:rsidP="00E0225D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lastRenderedPageBreak/>
        <w:t>Джули</w:t>
      </w:r>
      <w:r>
        <w:rPr>
          <w:u w:color="000000"/>
        </w:rPr>
        <w:t>ани</w:t>
      </w:r>
      <w:proofErr w:type="spellEnd"/>
      <w:r>
        <w:rPr>
          <w:u w:color="000000"/>
        </w:rPr>
        <w:t xml:space="preserve"> М. Этюд Ми мажор, ор.48, №9</w:t>
      </w:r>
    </w:p>
    <w:p w:rsidR="00BE5FD3" w:rsidRPr="0018329A" w:rsidRDefault="00BE5FD3" w:rsidP="0018329A">
      <w:pPr>
        <w:pStyle w:val="6"/>
        <w:spacing w:line="360" w:lineRule="auto"/>
        <w:rPr>
          <w:b/>
        </w:rPr>
      </w:pPr>
      <w:r w:rsidRPr="0018329A">
        <w:rPr>
          <w:b/>
        </w:rPr>
        <w:t>Пятый класс</w:t>
      </w:r>
    </w:p>
    <w:p w:rsidR="00BE5FD3" w:rsidRPr="00E81BC6" w:rsidRDefault="00BE5FD3" w:rsidP="001A7DB6">
      <w:pPr>
        <w:pStyle w:val="a6"/>
      </w:pPr>
      <w:r>
        <w:t xml:space="preserve">Формирование </w:t>
      </w:r>
      <w:r w:rsidRPr="00E81BC6">
        <w:t>всего комплекса навыков и знаний, получ</w:t>
      </w:r>
      <w:r>
        <w:t>енных за время обучения. Углубле</w:t>
      </w:r>
      <w:r w:rsidRPr="00E81BC6">
        <w:t xml:space="preserve">нная работа над звуком. Разбор произведений итоговой выпускной программы. Исполнение </w:t>
      </w:r>
      <w:r>
        <w:t xml:space="preserve">изученных </w:t>
      </w:r>
      <w:r w:rsidRPr="00E81BC6">
        <w:t xml:space="preserve">гамм в заданном темпе. </w:t>
      </w:r>
    </w:p>
    <w:p w:rsidR="00BE5FD3" w:rsidRPr="00E81BC6" w:rsidRDefault="00BE5FD3" w:rsidP="00553C37">
      <w:pPr>
        <w:pStyle w:val="a6"/>
      </w:pPr>
      <w:r w:rsidRPr="00E81BC6">
        <w:t>Современные ко</w:t>
      </w:r>
      <w:r>
        <w:t>лористические приемы игры.</w:t>
      </w:r>
      <w:r w:rsidRPr="00F84606">
        <w:t xml:space="preserve"> </w:t>
      </w:r>
      <w:r w:rsidRPr="00E81BC6">
        <w:t xml:space="preserve">Работа над </w:t>
      </w:r>
      <w:proofErr w:type="spellStart"/>
      <w:r w:rsidRPr="00E81BC6">
        <w:t>звукоизвлечением</w:t>
      </w:r>
      <w:proofErr w:type="spellEnd"/>
      <w:r w:rsidRPr="00E81BC6">
        <w:t>. Смена позиции с помощью глиссандо.</w:t>
      </w:r>
      <w:r w:rsidRPr="0016361E">
        <w:t xml:space="preserve"> </w:t>
      </w:r>
      <w:r w:rsidRPr="00E81BC6">
        <w:t xml:space="preserve">Совершенствование техники чередования пальцев в различных видах арпеджио. </w:t>
      </w:r>
      <w:r>
        <w:t xml:space="preserve">Тамбурин. </w:t>
      </w:r>
      <w:r w:rsidRPr="00E81BC6">
        <w:t xml:space="preserve"> Совершенствование техники чередования пальцев в различных видах гамм. Дальнейшее совершенствование техники легато. Закрепление навыков игры в высоких позициях.</w:t>
      </w:r>
      <w:r>
        <w:t xml:space="preserve">  Соло </w:t>
      </w:r>
      <w:r w:rsidRPr="00E81BC6">
        <w:t>левой руки. Дальнейшее совершенствование исполнения различных видов гамм и упражнений</w:t>
      </w:r>
      <w:r>
        <w:t>, техники аккомпанемента</w:t>
      </w:r>
      <w:r w:rsidRPr="00E81BC6">
        <w:t>.</w:t>
      </w:r>
      <w:r>
        <w:t xml:space="preserve"> </w:t>
      </w:r>
    </w:p>
    <w:p w:rsidR="00BE5FD3" w:rsidRDefault="00BE5FD3" w:rsidP="00BF331E">
      <w:pPr>
        <w:pStyle w:val="a6"/>
      </w:pPr>
      <w:r w:rsidRPr="00E81BC6">
        <w:t>Участие в к</w:t>
      </w:r>
      <w:r>
        <w:t xml:space="preserve">онцертной жизни класса и школы. </w:t>
      </w:r>
      <w:r w:rsidRPr="00E81BC6">
        <w:t>К выпускному экзамену необходимо приготовить 4-5 разнохарактерных пьес, включая полифоническую пьесу, произведение крупной формы, этюд.</w:t>
      </w:r>
    </w:p>
    <w:p w:rsidR="00BE5FD3" w:rsidRPr="002E2B92" w:rsidRDefault="00BE5FD3" w:rsidP="002E2B92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 xml:space="preserve">Примеры программ </w:t>
      </w:r>
      <w:r>
        <w:rPr>
          <w:b/>
          <w:color w:val="000000"/>
          <w:sz w:val="28"/>
          <w:szCs w:val="28"/>
        </w:rPr>
        <w:t>выпускного экзамена</w:t>
      </w:r>
      <w:r w:rsidRPr="00E81BC6">
        <w:rPr>
          <w:b/>
          <w:color w:val="000000"/>
          <w:sz w:val="28"/>
          <w:szCs w:val="28"/>
        </w:rPr>
        <w:t>:</w:t>
      </w:r>
    </w:p>
    <w:p w:rsidR="00BE5FD3" w:rsidRPr="000E47AC" w:rsidRDefault="00BE5FD3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BE5FD3" w:rsidRDefault="00BE5FD3" w:rsidP="006A052A">
      <w:pPr>
        <w:pStyle w:val="a6"/>
        <w:rPr>
          <w:u w:color="000000"/>
        </w:rPr>
      </w:pPr>
      <w:r>
        <w:rPr>
          <w:u w:color="000000"/>
        </w:rPr>
        <w:t xml:space="preserve">Этюд Э. </w:t>
      </w:r>
      <w:proofErr w:type="spellStart"/>
      <w:r>
        <w:rPr>
          <w:u w:color="000000"/>
        </w:rPr>
        <w:t>Пухоль</w:t>
      </w:r>
      <w:proofErr w:type="spellEnd"/>
    </w:p>
    <w:p w:rsidR="00BE5FD3" w:rsidRDefault="00BE5FD3" w:rsidP="006A052A">
      <w:pPr>
        <w:pStyle w:val="a6"/>
        <w:rPr>
          <w:u w:color="000000"/>
        </w:rPr>
      </w:pPr>
      <w:r>
        <w:rPr>
          <w:u w:color="000000"/>
        </w:rPr>
        <w:t xml:space="preserve">Вальс Х. </w:t>
      </w:r>
      <w:proofErr w:type="spellStart"/>
      <w:r>
        <w:rPr>
          <w:u w:color="000000"/>
        </w:rPr>
        <w:t>Сагрерос</w:t>
      </w:r>
      <w:proofErr w:type="spellEnd"/>
    </w:p>
    <w:p w:rsidR="00BE5FD3" w:rsidRDefault="00BE5FD3" w:rsidP="006A052A">
      <w:pPr>
        <w:pStyle w:val="a6"/>
        <w:rPr>
          <w:u w:color="000000"/>
        </w:rPr>
      </w:pPr>
      <w:r>
        <w:rPr>
          <w:u w:color="000000"/>
        </w:rPr>
        <w:t>Романс А. Гомес</w:t>
      </w:r>
    </w:p>
    <w:p w:rsidR="00BE5FD3" w:rsidRDefault="00BE5FD3" w:rsidP="006A052A">
      <w:pPr>
        <w:pStyle w:val="a6"/>
        <w:rPr>
          <w:u w:color="000000"/>
        </w:rPr>
      </w:pPr>
      <w:r>
        <w:rPr>
          <w:u w:color="000000"/>
        </w:rPr>
        <w:t>Сонатина Н. Паганини</w:t>
      </w:r>
    </w:p>
    <w:p w:rsidR="00BE5FD3" w:rsidRPr="007576B3" w:rsidRDefault="00BE5FD3" w:rsidP="006A052A">
      <w:pPr>
        <w:pStyle w:val="a6"/>
        <w:rPr>
          <w:u w:color="000000"/>
        </w:rPr>
      </w:pPr>
      <w:r>
        <w:rPr>
          <w:u w:color="000000"/>
        </w:rPr>
        <w:t xml:space="preserve">Вариации на тему швейцарской песни М. </w:t>
      </w:r>
      <w:proofErr w:type="spellStart"/>
      <w:r>
        <w:rPr>
          <w:u w:color="000000"/>
        </w:rPr>
        <w:t>Каркасси</w:t>
      </w:r>
      <w:proofErr w:type="spellEnd"/>
    </w:p>
    <w:p w:rsidR="00BE5FD3" w:rsidRPr="000E47AC" w:rsidRDefault="00BE5FD3" w:rsidP="00532453">
      <w:pPr>
        <w:pStyle w:val="a6"/>
        <w:rPr>
          <w:u w:color="000000"/>
        </w:rPr>
      </w:pPr>
      <w:r w:rsidRPr="000E47AC">
        <w:rPr>
          <w:b/>
          <w:szCs w:val="28"/>
        </w:rPr>
        <w:t>Вариант 2</w:t>
      </w:r>
      <w:r w:rsidRPr="000E47AC">
        <w:rPr>
          <w:u w:color="000000"/>
        </w:rPr>
        <w:t xml:space="preserve"> </w:t>
      </w:r>
    </w:p>
    <w:p w:rsidR="00BE5FD3" w:rsidRDefault="00BE5FD3" w:rsidP="00BF331E">
      <w:pPr>
        <w:pStyle w:val="a6"/>
        <w:rPr>
          <w:u w:color="000000"/>
        </w:rPr>
      </w:pPr>
      <w:r>
        <w:rPr>
          <w:u w:color="000000"/>
        </w:rPr>
        <w:t xml:space="preserve">Этюд Ф. </w:t>
      </w:r>
      <w:proofErr w:type="spellStart"/>
      <w:r>
        <w:rPr>
          <w:u w:color="000000"/>
        </w:rPr>
        <w:t>Карулли</w:t>
      </w:r>
      <w:proofErr w:type="spellEnd"/>
    </w:p>
    <w:p w:rsidR="00BE5FD3" w:rsidRDefault="00BE5FD3" w:rsidP="00BF331E">
      <w:pPr>
        <w:pStyle w:val="a6"/>
        <w:rPr>
          <w:u w:color="000000"/>
        </w:rPr>
      </w:pPr>
      <w:r>
        <w:rPr>
          <w:u w:color="000000"/>
        </w:rPr>
        <w:t>«Маленькая пьеса» Н. Паганини</w:t>
      </w:r>
    </w:p>
    <w:p w:rsidR="00BE5FD3" w:rsidRDefault="00BE5FD3" w:rsidP="00BF331E">
      <w:pPr>
        <w:pStyle w:val="a6"/>
        <w:rPr>
          <w:u w:color="000000"/>
        </w:rPr>
      </w:pPr>
      <w:r>
        <w:rPr>
          <w:u w:color="000000"/>
        </w:rPr>
        <w:t xml:space="preserve">«Баркарола» Н. </w:t>
      </w:r>
      <w:proofErr w:type="spellStart"/>
      <w:r>
        <w:rPr>
          <w:u w:color="000000"/>
        </w:rPr>
        <w:t>Кост</w:t>
      </w:r>
      <w:proofErr w:type="spellEnd"/>
    </w:p>
    <w:p w:rsidR="00BE5FD3" w:rsidRDefault="00BE5FD3" w:rsidP="00BF331E">
      <w:pPr>
        <w:pStyle w:val="a6"/>
        <w:rPr>
          <w:u w:color="000000"/>
        </w:rPr>
      </w:pPr>
      <w:r>
        <w:rPr>
          <w:u w:color="000000"/>
        </w:rPr>
        <w:t xml:space="preserve">«Одинокий пастух» </w:t>
      </w:r>
      <w:proofErr w:type="spellStart"/>
      <w:r>
        <w:rPr>
          <w:u w:color="000000"/>
        </w:rPr>
        <w:t>Д.Ласт</w:t>
      </w:r>
      <w:proofErr w:type="spellEnd"/>
    </w:p>
    <w:p w:rsidR="00BE5FD3" w:rsidRDefault="00BE5FD3" w:rsidP="00BF331E">
      <w:pPr>
        <w:pStyle w:val="a6"/>
        <w:rPr>
          <w:u w:color="000000"/>
        </w:rPr>
      </w:pPr>
      <w:r>
        <w:rPr>
          <w:u w:color="000000"/>
        </w:rPr>
        <w:t xml:space="preserve">Ария М. </w:t>
      </w:r>
      <w:proofErr w:type="spellStart"/>
      <w:r>
        <w:rPr>
          <w:u w:color="000000"/>
        </w:rPr>
        <w:t>Каркасси</w:t>
      </w:r>
      <w:proofErr w:type="spellEnd"/>
    </w:p>
    <w:p w:rsidR="00BE5FD3" w:rsidRPr="000E47AC" w:rsidRDefault="00BE5FD3" w:rsidP="00BF331E">
      <w:pPr>
        <w:pStyle w:val="a6"/>
        <w:rPr>
          <w:u w:color="000000"/>
        </w:rPr>
      </w:pPr>
      <w:r w:rsidRPr="000E47AC">
        <w:rPr>
          <w:b/>
          <w:szCs w:val="28"/>
        </w:rPr>
        <w:t>Вариант 3</w:t>
      </w:r>
    </w:p>
    <w:p w:rsidR="00BE5FD3" w:rsidRPr="007576B3" w:rsidRDefault="00BE5FD3" w:rsidP="006A052A">
      <w:pPr>
        <w:pStyle w:val="a6"/>
        <w:rPr>
          <w:u w:color="000000"/>
        </w:rPr>
      </w:pPr>
      <w:r>
        <w:rPr>
          <w:u w:color="000000"/>
        </w:rPr>
        <w:t>Гендель Г. Чакона</w:t>
      </w:r>
    </w:p>
    <w:p w:rsidR="00BE5FD3" w:rsidRPr="007576B3" w:rsidRDefault="00BE5FD3" w:rsidP="006A052A">
      <w:pPr>
        <w:pStyle w:val="a6"/>
        <w:rPr>
          <w:u w:color="000000"/>
        </w:rPr>
      </w:pPr>
      <w:r>
        <w:rPr>
          <w:u w:color="000000"/>
        </w:rPr>
        <w:lastRenderedPageBreak/>
        <w:t>Алан Л. Огонь сердца</w:t>
      </w:r>
      <w:r w:rsidRPr="007576B3">
        <w:rPr>
          <w:u w:color="000000"/>
        </w:rPr>
        <w:tab/>
      </w:r>
    </w:p>
    <w:p w:rsidR="00BE5FD3" w:rsidRPr="007576B3" w:rsidRDefault="00BE5FD3" w:rsidP="006A052A">
      <w:pPr>
        <w:pStyle w:val="a6"/>
        <w:rPr>
          <w:u w:color="000000"/>
        </w:rPr>
      </w:pPr>
      <w:r>
        <w:rPr>
          <w:u w:color="000000"/>
        </w:rPr>
        <w:t>Иванов – Крамской А. Порыв</w:t>
      </w:r>
    </w:p>
    <w:p w:rsidR="00BE5FD3" w:rsidRPr="007576B3" w:rsidRDefault="00BE5FD3" w:rsidP="006A052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Каркас</w:t>
      </w:r>
      <w:r>
        <w:rPr>
          <w:u w:color="000000"/>
        </w:rPr>
        <w:t>си</w:t>
      </w:r>
      <w:proofErr w:type="spellEnd"/>
      <w:r>
        <w:rPr>
          <w:u w:color="000000"/>
        </w:rPr>
        <w:t xml:space="preserve"> М. Этюд ми минор, ор.60, №19</w:t>
      </w:r>
    </w:p>
    <w:p w:rsidR="00BE5FD3" w:rsidRPr="000E47AC" w:rsidRDefault="00BE5FD3" w:rsidP="005D6F92">
      <w:pPr>
        <w:spacing w:line="360" w:lineRule="auto"/>
        <w:ind w:firstLine="5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0E47AC">
        <w:rPr>
          <w:b/>
          <w:sz w:val="28"/>
          <w:szCs w:val="28"/>
        </w:rPr>
        <w:t>Вариант 4</w:t>
      </w:r>
    </w:p>
    <w:p w:rsidR="00BE5FD3" w:rsidRPr="007576B3" w:rsidRDefault="00BE5FD3" w:rsidP="00141B33">
      <w:pPr>
        <w:pStyle w:val="a6"/>
        <w:rPr>
          <w:u w:color="000000"/>
        </w:rPr>
      </w:pPr>
      <w:r w:rsidRPr="007576B3">
        <w:rPr>
          <w:u w:color="000000"/>
        </w:rPr>
        <w:t>Бах И</w:t>
      </w:r>
      <w:r>
        <w:rPr>
          <w:u w:color="000000"/>
        </w:rPr>
        <w:t>.С. Прелюдия ре мажор, BWV 1007</w:t>
      </w:r>
    </w:p>
    <w:p w:rsidR="00BE5FD3" w:rsidRPr="007576B3" w:rsidRDefault="00BE5FD3" w:rsidP="00141B33">
      <w:pPr>
        <w:pStyle w:val="a6"/>
        <w:rPr>
          <w:u w:color="000000"/>
        </w:rPr>
      </w:pPr>
      <w:r>
        <w:rPr>
          <w:u w:color="000000"/>
        </w:rPr>
        <w:t>Паганини Н. Соната До мажор</w:t>
      </w:r>
    </w:p>
    <w:p w:rsidR="00BE5FD3" w:rsidRPr="007576B3" w:rsidRDefault="00BE5FD3" w:rsidP="006A052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Абреу</w:t>
      </w:r>
      <w:proofErr w:type="spellEnd"/>
      <w:r w:rsidRPr="007576B3">
        <w:rPr>
          <w:u w:color="000000"/>
        </w:rPr>
        <w:t xml:space="preserve"> С. </w:t>
      </w:r>
      <w:r>
        <w:rPr>
          <w:u w:color="000000"/>
        </w:rPr>
        <w:t>«</w:t>
      </w:r>
      <w:proofErr w:type="spellStart"/>
      <w:r w:rsidRPr="007576B3">
        <w:rPr>
          <w:u w:color="000000"/>
        </w:rPr>
        <w:t>Тико-тико</w:t>
      </w:r>
      <w:proofErr w:type="spellEnd"/>
      <w:r>
        <w:rPr>
          <w:u w:color="000000"/>
        </w:rPr>
        <w:t>»  (самба)</w:t>
      </w:r>
    </w:p>
    <w:p w:rsidR="00BE5FD3" w:rsidRPr="007576B3" w:rsidRDefault="00BE5FD3" w:rsidP="00141B33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Да</w:t>
      </w:r>
      <w:r>
        <w:rPr>
          <w:u w:color="000000"/>
        </w:rPr>
        <w:t>мас</w:t>
      </w:r>
      <w:proofErr w:type="spellEnd"/>
      <w:r>
        <w:rPr>
          <w:u w:color="000000"/>
        </w:rPr>
        <w:t xml:space="preserve"> Т.– </w:t>
      </w:r>
      <w:proofErr w:type="spellStart"/>
      <w:r>
        <w:rPr>
          <w:u w:color="000000"/>
        </w:rPr>
        <w:t>Таррега</w:t>
      </w:r>
      <w:proofErr w:type="spellEnd"/>
      <w:r>
        <w:rPr>
          <w:u w:color="000000"/>
        </w:rPr>
        <w:t xml:space="preserve"> Ф. Этюд-скерцо Ля мажор</w:t>
      </w:r>
    </w:p>
    <w:p w:rsidR="00BE5FD3" w:rsidRPr="000E47AC" w:rsidRDefault="00BE5FD3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0E47AC">
        <w:rPr>
          <w:b/>
          <w:sz w:val="28"/>
          <w:szCs w:val="28"/>
        </w:rPr>
        <w:t>Вариант 5</w:t>
      </w:r>
    </w:p>
    <w:p w:rsidR="00BE5FD3" w:rsidRPr="00532453" w:rsidRDefault="00BE5FD3" w:rsidP="006A052A">
      <w:pPr>
        <w:spacing w:line="360" w:lineRule="auto"/>
        <w:ind w:firstLine="502"/>
        <w:jc w:val="both"/>
        <w:rPr>
          <w:b/>
          <w:i/>
          <w:sz w:val="28"/>
          <w:szCs w:val="28"/>
        </w:rPr>
      </w:pPr>
      <w:r>
        <w:rPr>
          <w:sz w:val="28"/>
          <w:szCs w:val="28"/>
          <w:u w:color="000000"/>
        </w:rPr>
        <w:t xml:space="preserve">   </w:t>
      </w:r>
      <w:proofErr w:type="spellStart"/>
      <w:r w:rsidRPr="00532453">
        <w:rPr>
          <w:sz w:val="28"/>
          <w:szCs w:val="28"/>
          <w:u w:color="000000"/>
        </w:rPr>
        <w:t>Леньяни</w:t>
      </w:r>
      <w:proofErr w:type="spellEnd"/>
      <w:r w:rsidRPr="00532453">
        <w:rPr>
          <w:sz w:val="28"/>
          <w:szCs w:val="28"/>
          <w:u w:color="000000"/>
        </w:rPr>
        <w:t xml:space="preserve"> Л. Скерцо с вариациями, ор.10</w:t>
      </w:r>
    </w:p>
    <w:p w:rsidR="00BE5FD3" w:rsidRPr="00FD473A" w:rsidRDefault="00BE5FD3" w:rsidP="006A052A">
      <w:pPr>
        <w:pStyle w:val="a6"/>
        <w:rPr>
          <w:u w:color="000000"/>
        </w:rPr>
      </w:pPr>
      <w:proofErr w:type="spellStart"/>
      <w:r w:rsidRPr="00FD473A">
        <w:rPr>
          <w:u w:color="000000"/>
        </w:rPr>
        <w:t>Джулиани</w:t>
      </w:r>
      <w:proofErr w:type="spellEnd"/>
      <w:r w:rsidRPr="00FD473A">
        <w:rPr>
          <w:u w:color="000000"/>
        </w:rPr>
        <w:t xml:space="preserve"> М. Сонатин</w:t>
      </w:r>
      <w:r>
        <w:rPr>
          <w:u w:color="000000"/>
        </w:rPr>
        <w:t>а Р</w:t>
      </w:r>
      <w:r w:rsidRPr="00FD473A">
        <w:rPr>
          <w:u w:color="000000"/>
        </w:rPr>
        <w:t>е мажор, ор.71, №3, IV ч.</w:t>
      </w:r>
    </w:p>
    <w:p w:rsidR="00BE5FD3" w:rsidRPr="00FD473A" w:rsidRDefault="00BE5FD3" w:rsidP="006A052A">
      <w:pPr>
        <w:pStyle w:val="a6"/>
        <w:rPr>
          <w:u w:color="000000"/>
        </w:rPr>
      </w:pPr>
      <w:r>
        <w:rPr>
          <w:u w:color="000000"/>
        </w:rPr>
        <w:t>Вила-</w:t>
      </w:r>
      <w:proofErr w:type="spellStart"/>
      <w:r>
        <w:rPr>
          <w:u w:color="000000"/>
        </w:rPr>
        <w:t>Лобос</w:t>
      </w:r>
      <w:proofErr w:type="spellEnd"/>
      <w:r>
        <w:rPr>
          <w:u w:color="000000"/>
        </w:rPr>
        <w:t xml:space="preserve"> Э. </w:t>
      </w:r>
      <w:proofErr w:type="spellStart"/>
      <w:r>
        <w:rPr>
          <w:u w:color="000000"/>
        </w:rPr>
        <w:t>Шоро</w:t>
      </w:r>
      <w:proofErr w:type="spellEnd"/>
      <w:r>
        <w:rPr>
          <w:u w:color="000000"/>
        </w:rPr>
        <w:t xml:space="preserve"> №1</w:t>
      </w:r>
    </w:p>
    <w:p w:rsidR="00BE5FD3" w:rsidRPr="00FD473A" w:rsidRDefault="00BE5FD3" w:rsidP="006A052A">
      <w:pPr>
        <w:pStyle w:val="a6"/>
        <w:rPr>
          <w:u w:color="000000"/>
        </w:rPr>
      </w:pPr>
      <w:proofErr w:type="spellStart"/>
      <w:r w:rsidRPr="00FD473A">
        <w:rPr>
          <w:u w:color="000000"/>
        </w:rPr>
        <w:t>Пухоль</w:t>
      </w:r>
      <w:proofErr w:type="spellEnd"/>
      <w:r w:rsidRPr="00FD473A">
        <w:rPr>
          <w:u w:color="000000"/>
        </w:rPr>
        <w:t xml:space="preserve"> Э. </w:t>
      </w:r>
      <w:r>
        <w:rPr>
          <w:u w:color="000000"/>
        </w:rPr>
        <w:t>«</w:t>
      </w:r>
      <w:r w:rsidRPr="00FD473A">
        <w:rPr>
          <w:u w:color="000000"/>
        </w:rPr>
        <w:t>Шмель</w:t>
      </w:r>
      <w:r>
        <w:rPr>
          <w:u w:color="000000"/>
        </w:rPr>
        <w:t>» (этюд)</w:t>
      </w:r>
    </w:p>
    <w:p w:rsidR="00BE5FD3" w:rsidRDefault="00BE5FD3" w:rsidP="00016993">
      <w:pPr>
        <w:pStyle w:val="2"/>
      </w:pPr>
      <w:r>
        <w:rPr>
          <w:lang w:val="en-US"/>
        </w:rPr>
        <w:t>III</w:t>
      </w:r>
      <w:r w:rsidRPr="003E11EA">
        <w:t>.</w:t>
      </w:r>
      <w:r>
        <w:t xml:space="preserve"> ТРЕБОВАНИЯ К УРОВНЮ ПОДГОТОВКИ УЧАЩИХСЯ</w:t>
      </w:r>
    </w:p>
    <w:p w:rsidR="00BE5FD3" w:rsidRDefault="00BE5FD3" w:rsidP="00CD241A">
      <w:pPr>
        <w:pStyle w:val="a6"/>
      </w:pPr>
      <w: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приобретение им художественно-исполнительских знаний, умений и навыков.</w:t>
      </w:r>
    </w:p>
    <w:p w:rsidR="00BE5FD3" w:rsidRDefault="00BE5FD3" w:rsidP="00CD241A">
      <w:pPr>
        <w:pStyle w:val="a6"/>
      </w:pPr>
      <w:r>
        <w:t>Таким образом, ученик к концу прохождения курса программы обучения должен:</w:t>
      </w:r>
    </w:p>
    <w:p w:rsidR="00BE5FD3" w:rsidRDefault="00BE5FD3" w:rsidP="006D72C3">
      <w:pPr>
        <w:pStyle w:val="1"/>
        <w:ind w:left="0"/>
      </w:pPr>
      <w:r>
        <w:t>знать основные исторические сведения об инструменте;</w:t>
      </w:r>
    </w:p>
    <w:p w:rsidR="00BE5FD3" w:rsidRDefault="00BE5FD3" w:rsidP="006D72C3">
      <w:pPr>
        <w:pStyle w:val="1"/>
        <w:ind w:left="0"/>
      </w:pPr>
      <w:r>
        <w:t>знать  конструктивные особенности инструмента;</w:t>
      </w:r>
    </w:p>
    <w:p w:rsidR="00BE5FD3" w:rsidRDefault="00BE5FD3" w:rsidP="006D72C3">
      <w:pPr>
        <w:pStyle w:val="1"/>
        <w:ind w:left="0"/>
      </w:pPr>
      <w:r>
        <w:t>знать основы музыкальной грамоты;</w:t>
      </w:r>
    </w:p>
    <w:p w:rsidR="00BE5FD3" w:rsidRDefault="00BE5FD3" w:rsidP="006D72C3">
      <w:pPr>
        <w:pStyle w:val="1"/>
        <w:ind w:left="0"/>
      </w:pPr>
      <w:r>
        <w:t>знать систему игровых  навыков и уметь применять ее самостоятельно;</w:t>
      </w:r>
    </w:p>
    <w:p w:rsidR="00BE5FD3" w:rsidRDefault="00BE5FD3" w:rsidP="006D72C3">
      <w:pPr>
        <w:pStyle w:val="1"/>
        <w:ind w:left="0"/>
      </w:pPr>
      <w:r>
        <w:t>знать  основные  средства музыкальной выразительности (динамика,</w:t>
      </w:r>
    </w:p>
    <w:p w:rsidR="00BE5FD3" w:rsidRDefault="00BE5FD3" w:rsidP="006D72C3">
      <w:pPr>
        <w:pStyle w:val="1"/>
        <w:numPr>
          <w:ilvl w:val="0"/>
          <w:numId w:val="0"/>
        </w:numPr>
        <w:ind w:left="709"/>
      </w:pPr>
      <w:r>
        <w:t xml:space="preserve">    агогика, тембр);</w:t>
      </w:r>
    </w:p>
    <w:p w:rsidR="00BE5FD3" w:rsidRDefault="00BE5FD3" w:rsidP="006D72C3">
      <w:pPr>
        <w:pStyle w:val="1"/>
        <w:ind w:left="0"/>
      </w:pPr>
      <w:r>
        <w:t>уметь самостоятельно настраивать инструмент;</w:t>
      </w:r>
    </w:p>
    <w:p w:rsidR="00BE5FD3" w:rsidRDefault="00BE5FD3" w:rsidP="006D72C3">
      <w:pPr>
        <w:pStyle w:val="1"/>
        <w:ind w:left="0"/>
      </w:pPr>
      <w:r>
        <w:t>уметь самостоятельно определять технические трудности  несложного</w:t>
      </w:r>
    </w:p>
    <w:p w:rsidR="00BE5FD3" w:rsidRDefault="00BE5FD3" w:rsidP="006D72C3">
      <w:pPr>
        <w:pStyle w:val="1"/>
        <w:numPr>
          <w:ilvl w:val="0"/>
          <w:numId w:val="0"/>
        </w:numPr>
      </w:pPr>
      <w:r>
        <w:t xml:space="preserve">              музыкального произведения и находить способы и методы в работе    </w:t>
      </w:r>
    </w:p>
    <w:p w:rsidR="00BE5FD3" w:rsidRDefault="00BE5FD3" w:rsidP="006D72C3">
      <w:pPr>
        <w:pStyle w:val="1"/>
        <w:numPr>
          <w:ilvl w:val="0"/>
          <w:numId w:val="0"/>
        </w:numPr>
      </w:pPr>
      <w:r>
        <w:lastRenderedPageBreak/>
        <w:t xml:space="preserve">              над ними;</w:t>
      </w:r>
    </w:p>
    <w:p w:rsidR="00BE5FD3" w:rsidRDefault="00BE5FD3" w:rsidP="006D72C3">
      <w:pPr>
        <w:pStyle w:val="1"/>
        <w:ind w:left="0"/>
      </w:pPr>
      <w:r>
        <w:t xml:space="preserve"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 </w:t>
      </w:r>
    </w:p>
    <w:p w:rsidR="00BE5FD3" w:rsidRDefault="00BE5FD3" w:rsidP="006D72C3">
      <w:pPr>
        <w:pStyle w:val="1"/>
        <w:ind w:left="0"/>
      </w:pPr>
      <w:r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музыкальных средств выразительности;</w:t>
      </w:r>
    </w:p>
    <w:p w:rsidR="00BE5FD3" w:rsidRDefault="00BE5FD3" w:rsidP="006D72C3">
      <w:pPr>
        <w:pStyle w:val="1"/>
        <w:ind w:left="0"/>
      </w:pPr>
      <w:r>
        <w:t>иметь навык игры по нотам;</w:t>
      </w:r>
    </w:p>
    <w:p w:rsidR="00BE5FD3" w:rsidRDefault="00BE5FD3" w:rsidP="006D72C3">
      <w:pPr>
        <w:pStyle w:val="1"/>
        <w:ind w:left="0"/>
      </w:pPr>
      <w:r>
        <w:t xml:space="preserve">иметь навыки чтения с листа несложных  произведений, необходимые для ансамблевого </w:t>
      </w:r>
      <w:proofErr w:type="spellStart"/>
      <w:r>
        <w:t>музицирования</w:t>
      </w:r>
      <w:proofErr w:type="spellEnd"/>
      <w:r>
        <w:t xml:space="preserve"> и аккомпанемента;</w:t>
      </w:r>
    </w:p>
    <w:p w:rsidR="00BE5FD3" w:rsidRDefault="00BE5FD3" w:rsidP="006D72C3">
      <w:pPr>
        <w:pStyle w:val="1"/>
        <w:ind w:left="0"/>
      </w:pPr>
      <w:r>
        <w:t>приобрести навыки подбора по слуху, так необходимые  в дальнейшем будущему аккомпаниатору;</w:t>
      </w:r>
    </w:p>
    <w:p w:rsidR="00BE5FD3" w:rsidRDefault="00BE5FD3" w:rsidP="006D72C3">
      <w:pPr>
        <w:pStyle w:val="1"/>
        <w:ind w:left="0"/>
      </w:pPr>
      <w:r>
        <w:t>приобрести навык публичных выступлений как в качестве солиста, так и участника ансамбля.</w:t>
      </w:r>
    </w:p>
    <w:p w:rsidR="00BE5FD3" w:rsidRPr="006D72C3" w:rsidRDefault="00BE5FD3" w:rsidP="00FF52AE">
      <w:pPr>
        <w:pStyle w:val="3"/>
        <w:rPr>
          <w:i w:val="0"/>
        </w:rPr>
      </w:pPr>
      <w:r w:rsidRPr="006D72C3">
        <w:rPr>
          <w:i w:val="0"/>
        </w:rPr>
        <w:t>Реализация программы обеспечивает:</w:t>
      </w:r>
    </w:p>
    <w:p w:rsidR="00BE5FD3" w:rsidRDefault="00BE5FD3" w:rsidP="000E47AC">
      <w:pPr>
        <w:pStyle w:val="1"/>
        <w:ind w:left="0"/>
      </w:pPr>
      <w:r>
        <w:t>наличие у учащегося интереса к музыкальному искусству, самостоятельному музыкальному исполнительству;</w:t>
      </w:r>
    </w:p>
    <w:p w:rsidR="00BE5FD3" w:rsidRDefault="00BE5FD3" w:rsidP="000E47AC">
      <w:pPr>
        <w:pStyle w:val="1"/>
        <w:ind w:left="0"/>
      </w:pPr>
      <w:r>
        <w:t>комплексное совершенствование игровой техники гитариста, которая включает в себя вопросы динамики, интонирования, а также организацию работы игрового аппарата, 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BE5FD3" w:rsidRDefault="00BE5FD3" w:rsidP="000E47AC">
      <w:pPr>
        <w:pStyle w:val="1"/>
        <w:ind w:left="0"/>
      </w:pPr>
      <w:r>
        <w:t>знание художественно-исполнительских возможностей гитары;</w:t>
      </w:r>
    </w:p>
    <w:p w:rsidR="00BE5FD3" w:rsidRDefault="00BE5FD3" w:rsidP="000E47AC">
      <w:pPr>
        <w:pStyle w:val="1"/>
        <w:ind w:left="0"/>
      </w:pPr>
      <w:r>
        <w:t>знание музыкальной терминологии;</w:t>
      </w:r>
    </w:p>
    <w:p w:rsidR="00BE5FD3" w:rsidRDefault="00BE5FD3" w:rsidP="000E47AC">
      <w:pPr>
        <w:pStyle w:val="1"/>
        <w:ind w:left="0"/>
      </w:pPr>
      <w:r>
        <w:t>знание репертуара для гитары, включающего произведения разных стилей и жанров, произведения крупной формы в соответствии с программными требованиями; в старших классах, умение самостоятельно выбрать для себя программу;</w:t>
      </w:r>
    </w:p>
    <w:p w:rsidR="00BE5FD3" w:rsidRDefault="00BE5FD3" w:rsidP="000E47AC">
      <w:pPr>
        <w:pStyle w:val="1"/>
        <w:ind w:left="0"/>
      </w:pPr>
      <w:r>
        <w:lastRenderedPageBreak/>
        <w:t>умение читать с листа несложные музыкальные произведения;</w:t>
      </w:r>
    </w:p>
    <w:p w:rsidR="00BE5FD3" w:rsidRDefault="00BE5FD3" w:rsidP="000E47AC">
      <w:pPr>
        <w:pStyle w:val="1"/>
        <w:ind w:left="0"/>
      </w:pPr>
      <w:r>
        <w:t>умение подбирать по слуху;</w:t>
      </w:r>
    </w:p>
    <w:p w:rsidR="00BE5FD3" w:rsidRDefault="00BE5FD3" w:rsidP="000E47AC">
      <w:pPr>
        <w:pStyle w:val="1"/>
        <w:ind w:left="0"/>
      </w:pPr>
      <w:r>
        <w:t>навыки воспитания слухового контроля, умения управлять процессом исполнения музыкального произведения;</w:t>
      </w:r>
    </w:p>
    <w:p w:rsidR="00BE5FD3" w:rsidRDefault="00BE5FD3" w:rsidP="000E47AC">
      <w:pPr>
        <w:pStyle w:val="1"/>
        <w:ind w:left="0"/>
      </w:pPr>
      <w:r>
        <w:t>навыки использования музыкально-исполнительских средств выразительности, выполнения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BE5FD3" w:rsidRDefault="00BE5FD3" w:rsidP="000E47AC">
      <w:pPr>
        <w:pStyle w:val="1"/>
        <w:ind w:left="0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BE5FD3" w:rsidRDefault="00BE5FD3" w:rsidP="000E47AC">
      <w:pPr>
        <w:pStyle w:val="1"/>
        <w:ind w:left="0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 xml:space="preserve"> - концертной работы в качестве солиста. </w:t>
      </w:r>
    </w:p>
    <w:p w:rsidR="00BE5FD3" w:rsidRDefault="00BE5FD3" w:rsidP="00372469">
      <w:pPr>
        <w:pStyle w:val="2"/>
      </w:pPr>
      <w:r>
        <w:rPr>
          <w:lang w:val="en-US"/>
        </w:rPr>
        <w:t>IV</w:t>
      </w:r>
      <w:r w:rsidRPr="003E11EA">
        <w:t>.</w:t>
      </w:r>
      <w:r>
        <w:t xml:space="preserve"> ФОРМЫ И МЕТОДЫ КОНТРОЛЯ, СИСТЕМА ОЦЕНОК</w:t>
      </w:r>
    </w:p>
    <w:p w:rsidR="00BE5FD3" w:rsidRDefault="00BE5FD3" w:rsidP="00DA5E73">
      <w:pPr>
        <w:pStyle w:val="3"/>
        <w:ind w:firstLine="0"/>
        <w:jc w:val="center"/>
        <w:rPr>
          <w:i w:val="0"/>
        </w:rPr>
      </w:pPr>
      <w:r w:rsidRPr="006D72C3">
        <w:rPr>
          <w:i w:val="0"/>
        </w:rPr>
        <w:t>1. Аттестация: цели, виды, форма, содержание</w:t>
      </w:r>
    </w:p>
    <w:p w:rsidR="00BE5FD3" w:rsidRPr="000E47AC" w:rsidRDefault="00BE5FD3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 xml:space="preserve">Цель любой  аттестации — определение уровня подготовки учащегося на определенном этапе обучения по конкретно пройденному материалу. </w:t>
      </w:r>
    </w:p>
    <w:p w:rsidR="00BE5FD3" w:rsidRPr="000E47AC" w:rsidRDefault="00BE5FD3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Оценки  качества знаний  по «Специальности  (гитара)» охватывают все виды контроля:</w:t>
      </w:r>
    </w:p>
    <w:p w:rsidR="00BE5FD3" w:rsidRPr="000E47AC" w:rsidRDefault="00BE5FD3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-</w:t>
      </w:r>
      <w:r w:rsidRPr="000E47AC">
        <w:rPr>
          <w:sz w:val="28"/>
          <w:szCs w:val="28"/>
        </w:rPr>
        <w:tab/>
        <w:t>текущий контроль успеваемости;</w:t>
      </w:r>
    </w:p>
    <w:p w:rsidR="00BE5FD3" w:rsidRPr="000E47AC" w:rsidRDefault="00BE5FD3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-</w:t>
      </w:r>
      <w:r w:rsidRPr="000E47AC">
        <w:rPr>
          <w:sz w:val="28"/>
          <w:szCs w:val="28"/>
        </w:rPr>
        <w:tab/>
        <w:t xml:space="preserve">промежуточная аттестация учащихся; </w:t>
      </w:r>
    </w:p>
    <w:p w:rsidR="00BE5FD3" w:rsidRPr="000E47AC" w:rsidRDefault="00BE5FD3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-</w:t>
      </w:r>
      <w:r w:rsidRPr="000E47AC">
        <w:rPr>
          <w:sz w:val="28"/>
          <w:szCs w:val="28"/>
        </w:rPr>
        <w:tab/>
        <w:t>итоговая  аттестация  учащихся.</w:t>
      </w:r>
    </w:p>
    <w:p w:rsidR="00BE5FD3" w:rsidRPr="000E47AC" w:rsidRDefault="00BE5FD3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Каждый из видов контроля успеваемости учащихся имеет свои цели, задачи и формы.</w:t>
      </w:r>
    </w:p>
    <w:p w:rsidR="00BE5FD3" w:rsidRDefault="00BE5FD3" w:rsidP="00372469">
      <w:pPr>
        <w:pStyle w:val="5"/>
        <w:jc w:val="left"/>
      </w:pPr>
    </w:p>
    <w:p w:rsidR="00BE5FD3" w:rsidRPr="000E47AC" w:rsidRDefault="00BE5FD3" w:rsidP="00372469">
      <w:pPr>
        <w:pStyle w:val="5"/>
        <w:jc w:val="left"/>
        <w:rPr>
          <w:i w:val="0"/>
        </w:rPr>
      </w:pPr>
      <w:r w:rsidRPr="000E47AC">
        <w:rPr>
          <w:i w:val="0"/>
        </w:rPr>
        <w:t>Таблица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4"/>
        <w:gridCol w:w="5116"/>
        <w:gridCol w:w="2285"/>
      </w:tblGrid>
      <w:tr w:rsidR="00BE5FD3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Формы</w:t>
            </w:r>
          </w:p>
        </w:tc>
      </w:tr>
      <w:tr w:rsidR="00BE5FD3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 xml:space="preserve">- поддержание учебной дисциплины, </w:t>
            </w:r>
          </w:p>
          <w:p w:rsidR="00BE5FD3" w:rsidRPr="001A126D" w:rsidRDefault="00BE5FD3" w:rsidP="00084C45">
            <w:r w:rsidRPr="001A126D">
              <w:t xml:space="preserve">- выявление отношения учащегося к  изучаемому предмету, </w:t>
            </w:r>
          </w:p>
          <w:p w:rsidR="00BE5FD3" w:rsidRPr="001A126D" w:rsidRDefault="00BE5FD3" w:rsidP="00084C45">
            <w:r w:rsidRPr="001A126D">
              <w:t xml:space="preserve">- повышение уровня освоения текущего учебного материала. Текущий контроль осуществляется преподавателем по </w:t>
            </w:r>
            <w:r w:rsidRPr="001A126D">
              <w:lastRenderedPageBreak/>
              <w:t>специальности регулярно (с периодичностью  не более чем через два, три урока) в рамках расписания занятий и пр</w:t>
            </w:r>
            <w:r>
              <w:t>едлагает использование различных систем</w:t>
            </w:r>
            <w:r w:rsidRPr="001A126D">
              <w:t xml:space="preserve"> </w:t>
            </w:r>
            <w:r>
              <w:t>оценивания</w:t>
            </w:r>
            <w:r w:rsidRPr="001A126D">
              <w:t xml:space="preserve">.  Результаты текущего контроля учитываются при выставлении четвертных, полугодовых, годовых оценок.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lastRenderedPageBreak/>
              <w:t>контрольные уроки,</w:t>
            </w:r>
          </w:p>
          <w:p w:rsidR="00BE5FD3" w:rsidRPr="001A126D" w:rsidRDefault="00BE5FD3" w:rsidP="00084C45">
            <w:r w:rsidRPr="001A126D">
              <w:t xml:space="preserve">академические концерты, прослушивания к конкурсам, отчетным </w:t>
            </w:r>
            <w:r w:rsidRPr="001A126D">
              <w:lastRenderedPageBreak/>
              <w:t>концертам</w:t>
            </w:r>
          </w:p>
        </w:tc>
      </w:tr>
      <w:tr w:rsidR="00BE5FD3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lastRenderedPageBreak/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определение успешности развития учащегося и усвоения им  программы на определенном этапе обучения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зачеты (показ части программы, технический зачет),    академические концерты,  переводные экзамены</w:t>
            </w:r>
          </w:p>
        </w:tc>
      </w:tr>
      <w:tr w:rsidR="00BE5FD3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r w:rsidRPr="001A126D">
              <w:t>Экзамен проводится в выпускных классах</w:t>
            </w:r>
            <w:r>
              <w:t>.</w:t>
            </w:r>
          </w:p>
        </w:tc>
      </w:tr>
    </w:tbl>
    <w:p w:rsidR="00BE5FD3" w:rsidRDefault="00BE5FD3" w:rsidP="00CD241A">
      <w:pPr>
        <w:pStyle w:val="a6"/>
      </w:pPr>
    </w:p>
    <w:p w:rsidR="00BE5FD3" w:rsidRDefault="00BE5FD3" w:rsidP="000D172F">
      <w:pPr>
        <w:pStyle w:val="a6"/>
      </w:pPr>
      <w:r>
        <w:rPr>
          <w:b/>
        </w:rPr>
        <w:t>Контрольные уроки</w:t>
      </w:r>
      <w: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 </w:t>
      </w:r>
    </w:p>
    <w:p w:rsidR="00BE5FD3" w:rsidRDefault="00BE5FD3" w:rsidP="000D172F">
      <w:pPr>
        <w:pStyle w:val="a6"/>
      </w:pPr>
      <w:r>
        <w:t xml:space="preserve">Преподаватель планирует и проводит контрольные уроки в течение четверти (полугодия) в зависимости от индивидуальной успеваемости ученика, от этапа изучаемой программы с целью повышения его мотивации к  учебному процессу.   </w:t>
      </w:r>
    </w:p>
    <w:p w:rsidR="00BE5FD3" w:rsidRDefault="00BE5FD3" w:rsidP="000D172F">
      <w:pPr>
        <w:pStyle w:val="a6"/>
      </w:pPr>
      <w:r>
        <w:t xml:space="preserve">Контрольные уроки проводятся в счет аудиторного времени, предусмотренного на учебный предмет.   </w:t>
      </w:r>
    </w:p>
    <w:p w:rsidR="00BE5FD3" w:rsidRDefault="00BE5FD3" w:rsidP="00CD241A">
      <w:pPr>
        <w:pStyle w:val="a6"/>
      </w:pPr>
      <w:r w:rsidRPr="006D72C3">
        <w:t>Контрольные прослушивания</w:t>
      </w:r>
      <w:r>
        <w:t xml:space="preserve"> могут проводиться в классе в присутствии других преподавателей, включать в себя элементы беседы с учащимся и обсуждение  рекомендательного характера.</w:t>
      </w:r>
    </w:p>
    <w:p w:rsidR="00BE5FD3" w:rsidRDefault="00BE5FD3" w:rsidP="00CD241A">
      <w:pPr>
        <w:pStyle w:val="a6"/>
      </w:pPr>
      <w:r>
        <w:rPr>
          <w:b/>
        </w:rPr>
        <w:t xml:space="preserve">Зачеты </w:t>
      </w:r>
      <w: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могут быть дифференцированные и </w:t>
      </w:r>
      <w:r>
        <w:lastRenderedPageBreak/>
        <w:t xml:space="preserve">недифференцированные с обязательным методическим обсуждением, носящим рекомендательный характер. </w:t>
      </w:r>
    </w:p>
    <w:p w:rsidR="00BE5FD3" w:rsidRDefault="00BE5FD3" w:rsidP="00CD241A">
      <w:pPr>
        <w:pStyle w:val="a6"/>
      </w:pPr>
      <w:r>
        <w:rPr>
          <w:b/>
        </w:rPr>
        <w:t>Академические концерты</w:t>
      </w:r>
      <w: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произведения; выступление ученика оценивается комиссией.</w:t>
      </w:r>
    </w:p>
    <w:p w:rsidR="00BE5FD3" w:rsidRDefault="00BE5FD3" w:rsidP="00CD241A">
      <w:pPr>
        <w:pStyle w:val="a6"/>
      </w:pPr>
      <w:r>
        <w:rPr>
          <w:b/>
        </w:rPr>
        <w:t>Переводные экзамены</w:t>
      </w:r>
      <w:r>
        <w:t xml:space="preserve"> могут проводиться в конце каждого учебного года. Исполнение полной программы демонстрирует уровень освоения предмета данного года обучения. Переводной экзамен проводится с применением дифференцированных систем оценок, завершается обязательным методическим обсуждением. Экзамены проводятся за пределами аудиторных учебных занятий в соответствии с графиком образовательного процесса. Учащийся, освоивший в полном объеме  программу, переводится в следующий класс. </w:t>
      </w:r>
    </w:p>
    <w:p w:rsidR="00BE5FD3" w:rsidRDefault="00BE5FD3" w:rsidP="006D72C3">
      <w:pPr>
        <w:pStyle w:val="a6"/>
      </w:pPr>
      <w:r>
        <w:rPr>
          <w:b/>
        </w:rPr>
        <w:t>Итоговая аттестация (экзамен</w:t>
      </w:r>
      <w:r>
        <w:t xml:space="preserve">) определяет уровень и качество освоения образовательной программы. Экзамен проводится в выпускных классах.       </w:t>
      </w:r>
    </w:p>
    <w:p w:rsidR="00BE5FD3" w:rsidRPr="006D72C3" w:rsidRDefault="00BE5FD3" w:rsidP="006D72C3">
      <w:pPr>
        <w:pStyle w:val="a6"/>
      </w:pPr>
      <w:r w:rsidRPr="006D72C3">
        <w:rPr>
          <w:b/>
        </w:rPr>
        <w:t>Критерии оценок</w:t>
      </w:r>
    </w:p>
    <w:p w:rsidR="00BE5FD3" w:rsidRDefault="00BE5FD3" w:rsidP="00DE4FB3">
      <w:pPr>
        <w:pStyle w:val="a6"/>
      </w:pPr>
      <w:r>
        <w:t>Для аттестации уча</w:t>
      </w:r>
      <w:r w:rsidRPr="00FD27BA">
        <w:t>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 шкале.</w:t>
      </w:r>
      <w:r w:rsidRPr="00DE4FB3">
        <w:t xml:space="preserve"> </w:t>
      </w: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E5FD3" w:rsidRDefault="00BE5FD3" w:rsidP="00372469">
      <w:pPr>
        <w:pStyle w:val="5"/>
        <w:jc w:val="left"/>
        <w:rPr>
          <w:i w:val="0"/>
        </w:rPr>
      </w:pPr>
    </w:p>
    <w:p w:rsidR="00BE5FD3" w:rsidRPr="006D72C3" w:rsidRDefault="00BE5FD3" w:rsidP="00372469">
      <w:pPr>
        <w:pStyle w:val="5"/>
        <w:jc w:val="left"/>
        <w:rPr>
          <w:i w:val="0"/>
        </w:rPr>
      </w:pPr>
      <w:r w:rsidRPr="006D72C3">
        <w:rPr>
          <w:i w:val="0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48"/>
        <w:gridCol w:w="6649"/>
      </w:tblGrid>
      <w:tr w:rsidR="00BE5FD3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jc w:val="center"/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Оценка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jc w:val="center"/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Критерии оценивания исполнения</w:t>
            </w:r>
          </w:p>
        </w:tc>
      </w:tr>
      <w:tr w:rsidR="00BE5FD3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lastRenderedPageBreak/>
              <w:t>5 («отлично»)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246B37">
            <w:pPr>
              <w:pStyle w:val="a9"/>
              <w:ind w:left="1"/>
              <w:contextualSpacing w:val="0"/>
              <w:rPr>
                <w:szCs w:val="24"/>
              </w:rPr>
            </w:pPr>
            <w:r>
              <w:rPr>
                <w:szCs w:val="24"/>
              </w:rPr>
              <w:t>- и</w:t>
            </w:r>
            <w:r w:rsidRPr="001A126D">
              <w:rPr>
                <w:szCs w:val="24"/>
              </w:rPr>
              <w:t>сполнение программы целиком без остановок и существенных ошибок;</w:t>
            </w:r>
          </w:p>
          <w:p w:rsidR="00BE5FD3" w:rsidRPr="001A126D" w:rsidRDefault="00BE5FD3" w:rsidP="00246B37">
            <w:pPr>
              <w:pStyle w:val="a9"/>
              <w:ind w:left="1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1A126D">
              <w:rPr>
                <w:szCs w:val="24"/>
              </w:rPr>
              <w:t xml:space="preserve">ясным, внятным звуком; 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ритмично;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 xml:space="preserve">в достаточной степени выразительно; 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>- исполняемые произведения</w:t>
            </w:r>
            <w:r w:rsidRPr="00246B37">
              <w:rPr>
                <w:szCs w:val="24"/>
              </w:rPr>
              <w:t xml:space="preserve"> </w:t>
            </w:r>
            <w:r>
              <w:rPr>
                <w:szCs w:val="24"/>
              </w:rPr>
              <w:t>соответствуют</w:t>
            </w:r>
            <w:r w:rsidRPr="00246B37">
              <w:rPr>
                <w:szCs w:val="24"/>
              </w:rPr>
              <w:t xml:space="preserve"> примерным программным требованиям. </w:t>
            </w:r>
          </w:p>
          <w:p w:rsidR="00BE5FD3" w:rsidRPr="001A126D" w:rsidRDefault="00BE5FD3" w:rsidP="00246B37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Все требования к качеству звука, ритмичности, музыкальности исполнения, а также уровен</w:t>
            </w:r>
            <w:r>
              <w:rPr>
                <w:szCs w:val="24"/>
              </w:rPr>
              <w:t>ь сценической культуры оцениваются</w:t>
            </w:r>
            <w:r w:rsidRPr="001A126D">
              <w:rPr>
                <w:szCs w:val="24"/>
              </w:rPr>
              <w:t xml:space="preserve"> в соответствии с возрастом и годом обучения.</w:t>
            </w:r>
          </w:p>
        </w:tc>
      </w:tr>
      <w:tr w:rsidR="00BE5FD3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4 («хорошо»)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206F0">
            <w:pPr>
              <w:ind w:firstLine="709"/>
              <w:rPr>
                <w:szCs w:val="24"/>
              </w:rPr>
            </w:pPr>
            <w:r w:rsidRPr="001A126D">
              <w:rPr>
                <w:szCs w:val="24"/>
              </w:rPr>
              <w:t>Несоответствие исполнения какому-либо пункту/пунктам предыдущего раздела, например: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заметная ошибка, либо несколько менее значительных;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некачественное звучание инструмента;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неритмичное исполнение;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невыразительное исполнение;</w:t>
            </w:r>
          </w:p>
          <w:p w:rsidR="00BE5FD3" w:rsidRPr="00246B37" w:rsidRDefault="00BE5FD3" w:rsidP="00246B37">
            <w:pPr>
              <w:rPr>
                <w:szCs w:val="24"/>
              </w:rPr>
            </w:pPr>
            <w:r>
              <w:rPr>
                <w:szCs w:val="24"/>
              </w:rPr>
              <w:t>- несколько заниженный уровень сложности программы</w:t>
            </w:r>
            <w:r w:rsidRPr="00246B37">
              <w:rPr>
                <w:szCs w:val="24"/>
              </w:rPr>
              <w:t xml:space="preserve">. </w:t>
            </w:r>
          </w:p>
          <w:p w:rsidR="00BE5FD3" w:rsidRPr="001A126D" w:rsidRDefault="00BE5FD3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 xml:space="preserve">Степень данных </w:t>
            </w:r>
            <w:r>
              <w:rPr>
                <w:szCs w:val="24"/>
              </w:rPr>
              <w:t>недочетов</w:t>
            </w:r>
            <w:r w:rsidRPr="001A126D">
              <w:rPr>
                <w:szCs w:val="24"/>
              </w:rPr>
              <w:t xml:space="preserve"> в исполнении оценивается комиссией.</w:t>
            </w:r>
          </w:p>
        </w:tc>
      </w:tr>
      <w:tr w:rsidR="00BE5FD3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3 («удовлетворительно»)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206F0">
            <w:pPr>
              <w:ind w:firstLine="709"/>
              <w:rPr>
                <w:szCs w:val="24"/>
              </w:rPr>
            </w:pPr>
            <w:r w:rsidRPr="001A126D">
              <w:rPr>
                <w:szCs w:val="24"/>
              </w:rPr>
              <w:t>Значительное несоответствие исполнения какому-либо пункту/пунктам  первого раздела, например:</w:t>
            </w:r>
          </w:p>
          <w:p w:rsidR="00BE5FD3" w:rsidRPr="00DE230F" w:rsidRDefault="00BE5FD3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E230F">
              <w:rPr>
                <w:szCs w:val="24"/>
              </w:rPr>
              <w:t>множественные ошибки или остановки;</w:t>
            </w:r>
          </w:p>
          <w:p w:rsidR="00BE5FD3" w:rsidRPr="00DE230F" w:rsidRDefault="00BE5FD3" w:rsidP="00DE230F">
            <w:pPr>
              <w:rPr>
                <w:szCs w:val="24"/>
              </w:rPr>
            </w:pPr>
            <w:r>
              <w:rPr>
                <w:szCs w:val="24"/>
              </w:rPr>
              <w:t>- значительно заниженный уровень сложности программы</w:t>
            </w:r>
            <w:r w:rsidRPr="00DE230F">
              <w:rPr>
                <w:szCs w:val="24"/>
              </w:rPr>
              <w:t>;</w:t>
            </w:r>
          </w:p>
          <w:p w:rsidR="00BE5FD3" w:rsidRPr="00DE230F" w:rsidRDefault="00BE5FD3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E230F">
              <w:rPr>
                <w:szCs w:val="24"/>
              </w:rPr>
              <w:t>различные комбинации пунктов 1-4.</w:t>
            </w:r>
          </w:p>
        </w:tc>
      </w:tr>
      <w:tr w:rsidR="00BE5FD3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2 («неудовлетворительно»)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Отказ от выступления, либо не</w:t>
            </w:r>
            <w:r>
              <w:rPr>
                <w:szCs w:val="24"/>
              </w:rPr>
              <w:t>знание</w:t>
            </w:r>
            <w:r w:rsidRPr="001A126D">
              <w:rPr>
                <w:szCs w:val="24"/>
              </w:rPr>
              <w:t xml:space="preserve"> прогр</w:t>
            </w:r>
            <w:r>
              <w:rPr>
                <w:szCs w:val="24"/>
              </w:rPr>
              <w:t>аммы и невозможность доиграть ее</w:t>
            </w:r>
            <w:r w:rsidRPr="001A126D">
              <w:rPr>
                <w:szCs w:val="24"/>
              </w:rPr>
              <w:t xml:space="preserve"> до конца.</w:t>
            </w:r>
          </w:p>
        </w:tc>
      </w:tr>
      <w:tr w:rsidR="00BE5FD3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Зачет (без оценки)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FD3" w:rsidRPr="001A126D" w:rsidRDefault="00BE5FD3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E5FD3" w:rsidRDefault="00BE5FD3" w:rsidP="006704AB">
      <w:pPr>
        <w:ind w:firstLine="708"/>
        <w:jc w:val="both"/>
      </w:pPr>
    </w:p>
    <w:p w:rsidR="00BE5FD3" w:rsidRDefault="00BE5FD3" w:rsidP="00CD241A">
      <w:pPr>
        <w:pStyle w:val="a6"/>
      </w:pPr>
      <w:r>
        <w:t>При выведении итоговой (переводной) оценки учитываются следующие параметры:</w:t>
      </w:r>
    </w:p>
    <w:p w:rsidR="00BE5FD3" w:rsidRDefault="00BE5FD3" w:rsidP="006D72C3">
      <w:pPr>
        <w:pStyle w:val="1"/>
        <w:ind w:left="0"/>
      </w:pPr>
      <w:r>
        <w:t>оценка годовой работы учащегося;</w:t>
      </w:r>
    </w:p>
    <w:p w:rsidR="00BE5FD3" w:rsidRDefault="00BE5FD3" w:rsidP="006D72C3">
      <w:pPr>
        <w:pStyle w:val="1"/>
        <w:ind w:left="0"/>
      </w:pPr>
      <w:r>
        <w:t>оценки за академические концерты или экзамены;</w:t>
      </w:r>
    </w:p>
    <w:p w:rsidR="00BE5FD3" w:rsidRDefault="00BE5FD3" w:rsidP="006D72C3">
      <w:pPr>
        <w:pStyle w:val="1"/>
        <w:ind w:left="0"/>
      </w:pPr>
      <w:r>
        <w:t>другие выступления учащегося в течение учебного года.</w:t>
      </w:r>
    </w:p>
    <w:p w:rsidR="00BE5FD3" w:rsidRDefault="00BE5FD3" w:rsidP="006D72C3">
      <w:pPr>
        <w:pStyle w:val="a6"/>
      </w:pPr>
      <w:r>
        <w:t>При выведении оценки за выпускные экзамены должны быть учтены следующие параметры:</w:t>
      </w:r>
    </w:p>
    <w:p w:rsidR="00BE5FD3" w:rsidRDefault="00BE5FD3" w:rsidP="006D72C3">
      <w:pPr>
        <w:pStyle w:val="1"/>
        <w:ind w:left="0"/>
      </w:pPr>
      <w:r>
        <w:t>продемонстрирован достаточный технический уровень владения инструментом;</w:t>
      </w:r>
    </w:p>
    <w:p w:rsidR="00BE5FD3" w:rsidRDefault="00BE5FD3" w:rsidP="006D72C3">
      <w:pPr>
        <w:pStyle w:val="1"/>
        <w:ind w:left="0"/>
      </w:pPr>
      <w:r>
        <w:t>раскрыт художественный образ музыкального произведения;</w:t>
      </w:r>
    </w:p>
    <w:p w:rsidR="00BE5FD3" w:rsidRDefault="00BE5FD3" w:rsidP="006D72C3">
      <w:pPr>
        <w:pStyle w:val="1"/>
        <w:ind w:left="0"/>
      </w:pPr>
      <w:r>
        <w:t>отражено понимание в исполнительской интерпретации стиля исполняемого произведения.</w:t>
      </w:r>
    </w:p>
    <w:p w:rsidR="00BE5FD3" w:rsidRDefault="00BE5FD3" w:rsidP="00CD241A">
      <w:pPr>
        <w:pStyle w:val="a6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BE5FD3" w:rsidRDefault="00BE5FD3" w:rsidP="00CD241A">
      <w:pPr>
        <w:pStyle w:val="a6"/>
      </w:pPr>
      <w:r>
        <w:lastRenderedPageBreak/>
        <w:t xml:space="preserve">Оценки выставляются по окончании четвертей и полугодий учебного года. Фонды оценочных средств обеспечивают оценку качества приобретенных выпускниками знаний, умений. </w:t>
      </w:r>
    </w:p>
    <w:p w:rsidR="00BE5FD3" w:rsidRDefault="00BE5FD3" w:rsidP="00A10C3A">
      <w:pPr>
        <w:jc w:val="center"/>
        <w:rPr>
          <w:b/>
          <w:sz w:val="32"/>
          <w:szCs w:val="32"/>
        </w:rPr>
      </w:pPr>
    </w:p>
    <w:p w:rsidR="00BE5FD3" w:rsidRDefault="00BE5FD3" w:rsidP="00076919">
      <w:pPr>
        <w:pStyle w:val="2"/>
        <w:numPr>
          <w:ilvl w:val="0"/>
          <w:numId w:val="26"/>
        </w:numPr>
        <w:spacing w:line="360" w:lineRule="auto"/>
      </w:pPr>
      <w:r>
        <w:t>СПИСКИ РЕКОМЕНДУЕМОЙ НОТНОЙ</w:t>
      </w:r>
    </w:p>
    <w:p w:rsidR="00BE5FD3" w:rsidRDefault="00BE5FD3" w:rsidP="00076919">
      <w:pPr>
        <w:pStyle w:val="2"/>
        <w:spacing w:line="360" w:lineRule="auto"/>
        <w:ind w:left="1080"/>
      </w:pPr>
      <w:r>
        <w:t>И МЕТОДИЧЕСКОЙ ЛИТЕРАТУРЫ</w:t>
      </w:r>
    </w:p>
    <w:p w:rsidR="00BE5FD3" w:rsidRPr="00552DBC" w:rsidRDefault="00BE5FD3" w:rsidP="00076919">
      <w:pPr>
        <w:pStyle w:val="2"/>
      </w:pPr>
      <w:r>
        <w:t>Учебно-методическая</w:t>
      </w:r>
      <w:r w:rsidRPr="00552DBC">
        <w:t xml:space="preserve"> литература</w:t>
      </w:r>
    </w:p>
    <w:p w:rsidR="00BE5FD3" w:rsidRDefault="00BE5FD3" w:rsidP="008A2C1B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Агафошин</w:t>
      </w:r>
      <w:proofErr w:type="spellEnd"/>
      <w:r w:rsidRPr="00A25A09">
        <w:rPr>
          <w:szCs w:val="28"/>
        </w:rPr>
        <w:t xml:space="preserve"> П.С. Школа игры на шестиструнной гита</w:t>
      </w:r>
      <w:r>
        <w:rPr>
          <w:szCs w:val="28"/>
        </w:rPr>
        <w:t>ре.- М., Музыка, 2007</w:t>
      </w:r>
    </w:p>
    <w:p w:rsidR="00BE5FD3" w:rsidRPr="00A25A09" w:rsidRDefault="00BE5FD3" w:rsidP="008A2C1B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Гитман</w:t>
      </w:r>
      <w:proofErr w:type="spellEnd"/>
      <w:r w:rsidRPr="00A25A09">
        <w:rPr>
          <w:szCs w:val="28"/>
        </w:rPr>
        <w:t xml:space="preserve"> А. </w:t>
      </w:r>
      <w:proofErr w:type="spellStart"/>
      <w:r w:rsidRPr="00A25A09">
        <w:rPr>
          <w:szCs w:val="28"/>
        </w:rPr>
        <w:t>Донотный</w:t>
      </w:r>
      <w:proofErr w:type="spellEnd"/>
      <w:r w:rsidRPr="00A25A09">
        <w:rPr>
          <w:szCs w:val="28"/>
        </w:rPr>
        <w:t xml:space="preserve"> период в начальном обучении гитаристов. </w:t>
      </w:r>
      <w:r>
        <w:rPr>
          <w:szCs w:val="28"/>
        </w:rPr>
        <w:t>- М., Престо, 2003</w:t>
      </w:r>
    </w:p>
    <w:p w:rsidR="00BE5FD3" w:rsidRPr="00A25A09" w:rsidRDefault="00BE5FD3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Гитман</w:t>
      </w:r>
      <w:proofErr w:type="spellEnd"/>
      <w:r w:rsidRPr="00A25A09">
        <w:rPr>
          <w:szCs w:val="28"/>
        </w:rPr>
        <w:t xml:space="preserve"> А. Начальное обучение на шестиструнной гитаре. </w:t>
      </w:r>
      <w:r>
        <w:rPr>
          <w:szCs w:val="28"/>
        </w:rPr>
        <w:t>- М., Престо, 1995, 1999, 2002</w:t>
      </w:r>
    </w:p>
    <w:p w:rsidR="00BE5FD3" w:rsidRPr="00A25A09" w:rsidRDefault="00BE5FD3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Иванов-Крамской А. Школа игры на </w:t>
      </w:r>
      <w:r>
        <w:rPr>
          <w:szCs w:val="28"/>
        </w:rPr>
        <w:t>шестиструнной гитаре.- Ростов-на-Дону, Феникс, 2013</w:t>
      </w:r>
    </w:p>
    <w:p w:rsidR="00BE5FD3" w:rsidRPr="00A25A09" w:rsidRDefault="00BE5FD3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Каркасси</w:t>
      </w:r>
      <w:proofErr w:type="spellEnd"/>
      <w:r w:rsidRPr="00A25A09">
        <w:rPr>
          <w:szCs w:val="28"/>
        </w:rPr>
        <w:t xml:space="preserve"> М. Школа игры на шестист</w:t>
      </w:r>
      <w:r>
        <w:rPr>
          <w:szCs w:val="28"/>
        </w:rPr>
        <w:t>рунной гитаре. - М., 1964-2009</w:t>
      </w:r>
    </w:p>
    <w:p w:rsidR="00BE5FD3" w:rsidRPr="00A25A09" w:rsidRDefault="00BE5FD3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Кирьянов Н.  Искусство игры на </w:t>
      </w:r>
      <w:r>
        <w:rPr>
          <w:szCs w:val="28"/>
        </w:rPr>
        <w:t xml:space="preserve">классической </w:t>
      </w:r>
      <w:r w:rsidRPr="00A25A09">
        <w:rPr>
          <w:szCs w:val="28"/>
        </w:rPr>
        <w:t xml:space="preserve">шестиструнной гитаре. </w:t>
      </w:r>
      <w:r>
        <w:rPr>
          <w:szCs w:val="28"/>
        </w:rPr>
        <w:t>Часть 1. - М., Торопов, 2002</w:t>
      </w:r>
    </w:p>
    <w:p w:rsidR="00BE5FD3" w:rsidRPr="00A25A09" w:rsidRDefault="00BE5FD3" w:rsidP="00B44956">
      <w:pPr>
        <w:pStyle w:val="a4"/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Пухоль</w:t>
      </w:r>
      <w:proofErr w:type="spellEnd"/>
      <w:r w:rsidRPr="00A25A09">
        <w:rPr>
          <w:szCs w:val="28"/>
        </w:rPr>
        <w:t xml:space="preserve"> Э. Школа игры на шест</w:t>
      </w:r>
      <w:r>
        <w:rPr>
          <w:szCs w:val="28"/>
        </w:rPr>
        <w:t>иструнной гитаре. - М., 1977 - 2009</w:t>
      </w:r>
    </w:p>
    <w:p w:rsidR="00BE5FD3" w:rsidRPr="00A727C4" w:rsidRDefault="00BE5FD3" w:rsidP="00B44956">
      <w:pPr>
        <w:pStyle w:val="a4"/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proofErr w:type="spellStart"/>
      <w:r w:rsidRPr="00A25A09">
        <w:rPr>
          <w:szCs w:val="28"/>
          <w:lang w:val="en-US"/>
        </w:rPr>
        <w:t>Jirmal</w:t>
      </w:r>
      <w:proofErr w:type="spellEnd"/>
      <w:r w:rsidRPr="00A727C4">
        <w:rPr>
          <w:szCs w:val="28"/>
          <w:lang w:val="en-US"/>
        </w:rPr>
        <w:t xml:space="preserve"> </w:t>
      </w:r>
      <w:r w:rsidRPr="00A25A09">
        <w:rPr>
          <w:szCs w:val="28"/>
          <w:lang w:val="en-US"/>
        </w:rPr>
        <w:t>J</w:t>
      </w:r>
      <w:r w:rsidRPr="00A727C4">
        <w:rPr>
          <w:szCs w:val="28"/>
          <w:lang w:val="en-US"/>
        </w:rPr>
        <w:t xml:space="preserve">.  </w:t>
      </w:r>
      <w:proofErr w:type="spellStart"/>
      <w:r w:rsidRPr="00A727C4">
        <w:rPr>
          <w:szCs w:val="28"/>
          <w:lang w:val="en-US"/>
        </w:rPr>
        <w:t>Š</w:t>
      </w:r>
      <w:r w:rsidRPr="00A25A09">
        <w:rPr>
          <w:szCs w:val="28"/>
          <w:lang w:val="en-US"/>
        </w:rPr>
        <w:t>kola</w:t>
      </w:r>
      <w:proofErr w:type="spellEnd"/>
      <w:r w:rsidRPr="00A727C4">
        <w:rPr>
          <w:szCs w:val="28"/>
          <w:lang w:val="en-US"/>
        </w:rPr>
        <w:t xml:space="preserve"> </w:t>
      </w:r>
      <w:proofErr w:type="spellStart"/>
      <w:r w:rsidRPr="00A25A09">
        <w:rPr>
          <w:szCs w:val="28"/>
          <w:lang w:val="en-US"/>
        </w:rPr>
        <w:t>hri</w:t>
      </w:r>
      <w:proofErr w:type="spellEnd"/>
      <w:r w:rsidRPr="00A727C4">
        <w:rPr>
          <w:szCs w:val="28"/>
          <w:lang w:val="en-US"/>
        </w:rPr>
        <w:t xml:space="preserve"> </w:t>
      </w:r>
      <w:proofErr w:type="spellStart"/>
      <w:r w:rsidRPr="00A25A09">
        <w:rPr>
          <w:szCs w:val="28"/>
          <w:lang w:val="en-US"/>
        </w:rPr>
        <w:t>na</w:t>
      </w:r>
      <w:proofErr w:type="spellEnd"/>
      <w:r w:rsidRPr="00A727C4">
        <w:rPr>
          <w:szCs w:val="28"/>
          <w:lang w:val="en-US"/>
        </w:rPr>
        <w:t xml:space="preserve"> </w:t>
      </w:r>
      <w:proofErr w:type="spellStart"/>
      <w:r w:rsidRPr="00A25A09">
        <w:rPr>
          <w:szCs w:val="28"/>
          <w:lang w:val="en-US"/>
        </w:rPr>
        <w:t>kytaru</w:t>
      </w:r>
      <w:proofErr w:type="spellEnd"/>
      <w:r w:rsidRPr="00A727C4">
        <w:rPr>
          <w:szCs w:val="28"/>
          <w:lang w:val="en-US"/>
        </w:rPr>
        <w:t xml:space="preserve"> </w:t>
      </w:r>
      <w:r w:rsidRPr="00A25A09">
        <w:rPr>
          <w:szCs w:val="28"/>
          <w:lang w:val="en-US"/>
        </w:rPr>
        <w:t>pro</w:t>
      </w:r>
      <w:r w:rsidRPr="00A727C4">
        <w:rPr>
          <w:szCs w:val="28"/>
          <w:lang w:val="en-US"/>
        </w:rPr>
        <w:t xml:space="preserve"> </w:t>
      </w:r>
      <w:proofErr w:type="spellStart"/>
      <w:r w:rsidRPr="00A25A09">
        <w:rPr>
          <w:szCs w:val="28"/>
          <w:lang w:val="en-US"/>
        </w:rPr>
        <w:t>za</w:t>
      </w:r>
      <w:r w:rsidRPr="00A727C4">
        <w:rPr>
          <w:szCs w:val="28"/>
          <w:lang w:val="en-US"/>
        </w:rPr>
        <w:t>čá</w:t>
      </w:r>
      <w:r w:rsidRPr="00A25A09">
        <w:rPr>
          <w:szCs w:val="28"/>
          <w:lang w:val="en-US"/>
        </w:rPr>
        <w:t>te</w:t>
      </w:r>
      <w:r w:rsidRPr="00A727C4">
        <w:rPr>
          <w:szCs w:val="28"/>
          <w:lang w:val="en-US"/>
        </w:rPr>
        <w:t>č</w:t>
      </w:r>
      <w:r w:rsidRPr="00A25A09">
        <w:rPr>
          <w:szCs w:val="28"/>
          <w:lang w:val="en-US"/>
        </w:rPr>
        <w:t>n</w:t>
      </w:r>
      <w:r w:rsidRPr="00A727C4">
        <w:rPr>
          <w:szCs w:val="28"/>
          <w:lang w:val="en-US"/>
        </w:rPr>
        <w:t>í</w:t>
      </w:r>
      <w:r w:rsidRPr="00A25A09">
        <w:rPr>
          <w:szCs w:val="28"/>
          <w:lang w:val="en-US"/>
        </w:rPr>
        <w:t>ky</w:t>
      </w:r>
      <w:proofErr w:type="spellEnd"/>
      <w:r w:rsidRPr="00A727C4">
        <w:rPr>
          <w:szCs w:val="28"/>
          <w:lang w:val="en-US"/>
        </w:rPr>
        <w:t xml:space="preserve">. - </w:t>
      </w:r>
      <w:proofErr w:type="spellStart"/>
      <w:r w:rsidRPr="00A25A09">
        <w:rPr>
          <w:szCs w:val="28"/>
          <w:lang w:val="en-US"/>
        </w:rPr>
        <w:t>Praha</w:t>
      </w:r>
      <w:proofErr w:type="spellEnd"/>
      <w:r w:rsidRPr="00A727C4">
        <w:rPr>
          <w:szCs w:val="28"/>
          <w:lang w:val="en-US"/>
        </w:rPr>
        <w:t>, 1988</w:t>
      </w:r>
    </w:p>
    <w:p w:rsidR="00BE5FD3" w:rsidRPr="00552DBC" w:rsidRDefault="00BE5FD3" w:rsidP="00FD473A">
      <w:pPr>
        <w:pStyle w:val="2"/>
      </w:pPr>
      <w:r w:rsidRPr="00552DBC">
        <w:t>Методическая литература</w:t>
      </w:r>
    </w:p>
    <w:p w:rsidR="00BE5FD3" w:rsidRPr="00B10A85" w:rsidRDefault="00BE5FD3" w:rsidP="00C375B5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b/>
        </w:rPr>
      </w:pPr>
      <w:proofErr w:type="spellStart"/>
      <w:r>
        <w:t>Ашер</w:t>
      </w:r>
      <w:proofErr w:type="spellEnd"/>
      <w:r>
        <w:t xml:space="preserve"> Т. Звук и его тоновые оттенки. // Гитаристъ.-1993: №1. С. 15-17</w:t>
      </w:r>
    </w:p>
    <w:p w:rsidR="00BE5FD3" w:rsidRDefault="00BE5FD3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Гитман</w:t>
      </w:r>
      <w:proofErr w:type="spellEnd"/>
      <w:r w:rsidRPr="00A25A09">
        <w:rPr>
          <w:szCs w:val="28"/>
        </w:rPr>
        <w:t xml:space="preserve"> А. Гитара и </w:t>
      </w:r>
      <w:r>
        <w:rPr>
          <w:szCs w:val="28"/>
        </w:rPr>
        <w:t>музыкальная грамота. - М., Престо, 2002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>
        <w:rPr>
          <w:szCs w:val="28"/>
        </w:rPr>
        <w:t>Домогацкий</w:t>
      </w:r>
      <w:proofErr w:type="spellEnd"/>
      <w:r>
        <w:rPr>
          <w:szCs w:val="28"/>
        </w:rPr>
        <w:t xml:space="preserve"> В. Семь ступеней мастерства: вопросы гитарной техники. М., Классика-</w:t>
      </w:r>
      <w:r>
        <w:rPr>
          <w:szCs w:val="28"/>
          <w:lang w:val="en-US"/>
        </w:rPr>
        <w:t>XXI</w:t>
      </w:r>
      <w:r>
        <w:rPr>
          <w:szCs w:val="28"/>
        </w:rPr>
        <w:t>, 2004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Как научить играть на гитаре. Сост</w:t>
      </w:r>
      <w:r>
        <w:rPr>
          <w:szCs w:val="28"/>
        </w:rPr>
        <w:t>. В. Кузнецов. - М., Классика-</w:t>
      </w:r>
      <w:r>
        <w:rPr>
          <w:szCs w:val="28"/>
          <w:lang w:val="en-US"/>
        </w:rPr>
        <w:t>XXI</w:t>
      </w:r>
      <w:r>
        <w:rPr>
          <w:szCs w:val="28"/>
        </w:rPr>
        <w:t>, 2006, 2010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Классическая гитара: современное исполнительство и </w:t>
      </w:r>
      <w:r>
        <w:rPr>
          <w:szCs w:val="28"/>
        </w:rPr>
        <w:t xml:space="preserve">преподавание. Материалы  I-VII </w:t>
      </w:r>
      <w:proofErr w:type="spellStart"/>
      <w:r>
        <w:rPr>
          <w:szCs w:val="28"/>
        </w:rPr>
        <w:t>М</w:t>
      </w:r>
      <w:r w:rsidRPr="00A25A09">
        <w:rPr>
          <w:szCs w:val="28"/>
        </w:rPr>
        <w:t>еждуна</w:t>
      </w:r>
      <w:r>
        <w:rPr>
          <w:szCs w:val="28"/>
        </w:rPr>
        <w:t>р</w:t>
      </w:r>
      <w:proofErr w:type="spellEnd"/>
      <w:r>
        <w:rPr>
          <w:szCs w:val="28"/>
        </w:rPr>
        <w:t>. науч.-</w:t>
      </w:r>
      <w:proofErr w:type="spellStart"/>
      <w:r>
        <w:rPr>
          <w:szCs w:val="28"/>
        </w:rPr>
        <w:t>практ</w:t>
      </w:r>
      <w:proofErr w:type="spellEnd"/>
      <w:r>
        <w:rPr>
          <w:szCs w:val="28"/>
        </w:rPr>
        <w:t>. конференций.  Тамбов, 2005-2012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lastRenderedPageBreak/>
        <w:t>Кузнецов В. К вопросу о гитарной аппликатуре. // Проблемы содержания и методики учебного процесса в музыкальном колледже и вузе: Труды МГИМ</w:t>
      </w:r>
      <w:r>
        <w:rPr>
          <w:szCs w:val="28"/>
        </w:rPr>
        <w:t xml:space="preserve"> им. А. </w:t>
      </w:r>
      <w:proofErr w:type="spellStart"/>
      <w:r>
        <w:rPr>
          <w:szCs w:val="28"/>
        </w:rPr>
        <w:t>Шнитке</w:t>
      </w:r>
      <w:proofErr w:type="spellEnd"/>
      <w:r>
        <w:rPr>
          <w:szCs w:val="28"/>
        </w:rPr>
        <w:t>, вып.3. М., 2001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Кузнецов В. Основы </w:t>
      </w:r>
      <w:proofErr w:type="spellStart"/>
      <w:r w:rsidRPr="00A25A09">
        <w:rPr>
          <w:szCs w:val="28"/>
        </w:rPr>
        <w:t>звукоизвлечения</w:t>
      </w:r>
      <w:proofErr w:type="spellEnd"/>
      <w:r w:rsidRPr="00A25A09">
        <w:rPr>
          <w:szCs w:val="28"/>
        </w:rPr>
        <w:t xml:space="preserve"> и игры в позиции на классической гитаре. // Музыкальное исполнительство на народных инструментах. Вопросы обучения и воспитания: Труды МГИМ </w:t>
      </w:r>
      <w:r>
        <w:rPr>
          <w:szCs w:val="28"/>
        </w:rPr>
        <w:t xml:space="preserve">им. А. </w:t>
      </w:r>
      <w:proofErr w:type="spellStart"/>
      <w:r>
        <w:rPr>
          <w:szCs w:val="28"/>
        </w:rPr>
        <w:t>Шнитке</w:t>
      </w:r>
      <w:proofErr w:type="spellEnd"/>
      <w:r>
        <w:rPr>
          <w:szCs w:val="28"/>
        </w:rPr>
        <w:t>, вып.7. М., 2003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Кузнецов В. Подготовительный период обучения на классической гитаре. // Современные проблемы музыкального образования: Труды МГИМ </w:t>
      </w:r>
      <w:r>
        <w:rPr>
          <w:szCs w:val="28"/>
        </w:rPr>
        <w:t xml:space="preserve">им. А. </w:t>
      </w:r>
      <w:proofErr w:type="spellStart"/>
      <w:r>
        <w:rPr>
          <w:szCs w:val="28"/>
        </w:rPr>
        <w:t>Шнитке</w:t>
      </w:r>
      <w:proofErr w:type="spellEnd"/>
      <w:r>
        <w:rPr>
          <w:szCs w:val="28"/>
        </w:rPr>
        <w:t>, вып.8. М., 2004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  <w:shd w:val="clear" w:color="auto" w:fill="FAFAFA"/>
        </w:rPr>
        <w:t xml:space="preserve">Михайленко Н. Методика преподавания на шестиструнной гитаре. Киев, </w:t>
      </w:r>
      <w:proofErr w:type="spellStart"/>
      <w:r>
        <w:rPr>
          <w:szCs w:val="28"/>
          <w:shd w:val="clear" w:color="auto" w:fill="FAFAFA"/>
        </w:rPr>
        <w:t>Музична</w:t>
      </w:r>
      <w:proofErr w:type="spellEnd"/>
      <w:r>
        <w:rPr>
          <w:szCs w:val="28"/>
          <w:shd w:val="clear" w:color="auto" w:fill="FAFAFA"/>
        </w:rPr>
        <w:t xml:space="preserve"> Украина, </w:t>
      </w:r>
      <w:r w:rsidRPr="00A25A09">
        <w:rPr>
          <w:szCs w:val="28"/>
          <w:shd w:val="clear" w:color="auto" w:fill="FAFAFA"/>
        </w:rPr>
        <w:t>2003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rStyle w:val="a8"/>
          <w:b w:val="0"/>
          <w:bCs w:val="0"/>
          <w:szCs w:val="28"/>
          <w:shd w:val="clear" w:color="auto" w:fill="FAFAFA"/>
        </w:rPr>
        <w:t>Петропавловский А. Гитара в камерном ансамбле.</w:t>
      </w:r>
      <w:r w:rsidRPr="00A25A09">
        <w:rPr>
          <w:szCs w:val="28"/>
          <w:shd w:val="clear" w:color="auto" w:fill="FAFAFA"/>
        </w:rPr>
        <w:t> </w:t>
      </w:r>
      <w:r>
        <w:rPr>
          <w:szCs w:val="28"/>
          <w:shd w:val="clear" w:color="auto" w:fill="FAFAFA"/>
        </w:rPr>
        <w:t xml:space="preserve">Автореферат диссертации на </w:t>
      </w:r>
      <w:proofErr w:type="spellStart"/>
      <w:r>
        <w:rPr>
          <w:szCs w:val="28"/>
          <w:shd w:val="clear" w:color="auto" w:fill="FAFAFA"/>
        </w:rPr>
        <w:t>соск</w:t>
      </w:r>
      <w:proofErr w:type="spellEnd"/>
      <w:r>
        <w:rPr>
          <w:szCs w:val="28"/>
          <w:shd w:val="clear" w:color="auto" w:fill="FAFAFA"/>
        </w:rPr>
        <w:t xml:space="preserve">. уч. степени канд. искусствоведения. Специальность 17.00.02. </w:t>
      </w:r>
      <w:r w:rsidRPr="00A25A09">
        <w:rPr>
          <w:rStyle w:val="a8"/>
          <w:b w:val="0"/>
          <w:bCs w:val="0"/>
          <w:szCs w:val="28"/>
          <w:shd w:val="clear" w:color="auto" w:fill="FAFAFA"/>
        </w:rPr>
        <w:t>Нижний Новгород, 2007</w:t>
      </w:r>
    </w:p>
    <w:p w:rsidR="00BE5FD3" w:rsidRPr="00A25A09" w:rsidRDefault="00BE5FD3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Титов Е. Прие</w:t>
      </w:r>
      <w:r w:rsidRPr="00A25A09">
        <w:rPr>
          <w:szCs w:val="28"/>
        </w:rPr>
        <w:t xml:space="preserve">мы игры на гитаре: </w:t>
      </w:r>
      <w:r>
        <w:rPr>
          <w:szCs w:val="28"/>
        </w:rPr>
        <w:t>от теории к практике. М., Композитор, 2005</w:t>
      </w:r>
    </w:p>
    <w:p w:rsidR="00BE5FD3" w:rsidRPr="00A25A09" w:rsidRDefault="00BE5FD3" w:rsidP="007B44BD">
      <w:pPr>
        <w:pStyle w:val="2"/>
        <w:spacing w:before="0" w:after="0" w:line="360" w:lineRule="auto"/>
        <w:rPr>
          <w:lang w:eastAsia="ru-RU"/>
        </w:rPr>
      </w:pPr>
      <w:r w:rsidRPr="00A25A09">
        <w:rPr>
          <w:lang w:eastAsia="ru-RU"/>
        </w:rPr>
        <w:t>Нотная литература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Агуадо</w:t>
      </w:r>
      <w:proofErr w:type="spellEnd"/>
      <w:r w:rsidRPr="00A25A09">
        <w:rPr>
          <w:iCs/>
          <w:sz w:val="28"/>
          <w:szCs w:val="28"/>
        </w:rPr>
        <w:t xml:space="preserve"> Д.</w:t>
      </w:r>
      <w:r w:rsidRPr="00A25A09">
        <w:rPr>
          <w:sz w:val="28"/>
          <w:szCs w:val="28"/>
        </w:rPr>
        <w:t xml:space="preserve"> Этюды для шестиструнной гитары / Ред. Х. </w:t>
      </w:r>
      <w:proofErr w:type="spellStart"/>
      <w:r w:rsidRPr="00A25A09">
        <w:rPr>
          <w:sz w:val="28"/>
          <w:szCs w:val="28"/>
        </w:rPr>
        <w:t>Ортеги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1979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Барриос</w:t>
      </w:r>
      <w:proofErr w:type="spellEnd"/>
      <w:r w:rsidRPr="00A25A09">
        <w:rPr>
          <w:iCs/>
          <w:sz w:val="28"/>
          <w:szCs w:val="28"/>
        </w:rPr>
        <w:t xml:space="preserve"> А.</w:t>
      </w:r>
      <w:r w:rsidRPr="00A25A09">
        <w:rPr>
          <w:sz w:val="28"/>
          <w:szCs w:val="28"/>
        </w:rPr>
        <w:t xml:space="preserve">  Произведения для шестиструнной гитары / Сост. В. Максименко.</w:t>
      </w:r>
      <w:r>
        <w:rPr>
          <w:sz w:val="28"/>
          <w:szCs w:val="28"/>
        </w:rPr>
        <w:t>- М., 1989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Бах И.С.</w:t>
      </w:r>
      <w:r w:rsidRPr="00A25A09">
        <w:rPr>
          <w:sz w:val="28"/>
          <w:szCs w:val="28"/>
        </w:rPr>
        <w:t xml:space="preserve"> Сборник пьес для шестиструнной гитары / Сост. и обр. П. Исаков.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</w:t>
      </w:r>
      <w:r>
        <w:rPr>
          <w:sz w:val="28"/>
          <w:szCs w:val="28"/>
        </w:rPr>
        <w:t>- Л., Государственное музыкальное издательство, 1934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Брауэр Л.</w:t>
      </w:r>
      <w:r w:rsidRPr="00A25A09">
        <w:rPr>
          <w:sz w:val="28"/>
          <w:szCs w:val="28"/>
        </w:rPr>
        <w:t xml:space="preserve"> Произведения для шестиструнной гитары / </w:t>
      </w:r>
      <w:r>
        <w:rPr>
          <w:sz w:val="28"/>
          <w:szCs w:val="28"/>
        </w:rPr>
        <w:t>Сост. В. Максименко. - М., Музыка, 1986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Вила-</w:t>
      </w:r>
      <w:proofErr w:type="spellStart"/>
      <w:r w:rsidRPr="00A25A09">
        <w:rPr>
          <w:iCs/>
          <w:sz w:val="28"/>
          <w:szCs w:val="28"/>
        </w:rPr>
        <w:t>Лобос</w:t>
      </w:r>
      <w:proofErr w:type="spellEnd"/>
      <w:r w:rsidRPr="00A25A09">
        <w:rPr>
          <w:iCs/>
          <w:sz w:val="28"/>
          <w:szCs w:val="28"/>
        </w:rPr>
        <w:t xml:space="preserve"> Э.</w:t>
      </w:r>
      <w:r w:rsidRPr="00A25A09">
        <w:rPr>
          <w:sz w:val="28"/>
          <w:szCs w:val="28"/>
        </w:rPr>
        <w:t xml:space="preserve"> Прелюдии для </w:t>
      </w:r>
      <w:r>
        <w:rPr>
          <w:sz w:val="28"/>
          <w:szCs w:val="28"/>
        </w:rPr>
        <w:t>шестиструнной гитары. - М., Музыка, 1984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Вила-</w:t>
      </w:r>
      <w:proofErr w:type="spellStart"/>
      <w:r w:rsidRPr="00A25A09">
        <w:rPr>
          <w:iCs/>
          <w:sz w:val="28"/>
          <w:szCs w:val="28"/>
        </w:rPr>
        <w:t>Лобос</w:t>
      </w:r>
      <w:proofErr w:type="spellEnd"/>
      <w:r w:rsidRPr="00A25A09">
        <w:rPr>
          <w:iCs/>
          <w:sz w:val="28"/>
          <w:szCs w:val="28"/>
        </w:rPr>
        <w:t xml:space="preserve"> Э.</w:t>
      </w:r>
      <w:r w:rsidRPr="00A25A09">
        <w:rPr>
          <w:sz w:val="28"/>
          <w:szCs w:val="28"/>
        </w:rPr>
        <w:t xml:space="preserve"> Произведения для шестиструнной гит</w:t>
      </w:r>
      <w:r>
        <w:rPr>
          <w:sz w:val="28"/>
          <w:szCs w:val="28"/>
        </w:rPr>
        <w:t xml:space="preserve">ары / Сост. </w:t>
      </w:r>
      <w:proofErr w:type="spellStart"/>
      <w:r>
        <w:rPr>
          <w:sz w:val="28"/>
          <w:szCs w:val="28"/>
        </w:rPr>
        <w:t>В.</w:t>
      </w:r>
      <w:r w:rsidRPr="00A25A09">
        <w:rPr>
          <w:sz w:val="28"/>
          <w:szCs w:val="28"/>
        </w:rPr>
        <w:t>Максименко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Музыка, 1984, 1988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>Восемь пьес для ш</w:t>
      </w:r>
      <w:r>
        <w:rPr>
          <w:sz w:val="28"/>
          <w:szCs w:val="28"/>
        </w:rPr>
        <w:t xml:space="preserve">естиструнной гитары / </w:t>
      </w:r>
      <w:proofErr w:type="spellStart"/>
      <w:r>
        <w:rPr>
          <w:sz w:val="28"/>
          <w:szCs w:val="28"/>
        </w:rPr>
        <w:t>Аранж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А.</w:t>
      </w:r>
      <w:r w:rsidRPr="00A25A09">
        <w:rPr>
          <w:sz w:val="28"/>
          <w:szCs w:val="28"/>
        </w:rPr>
        <w:t>Иванов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-Крамского</w:t>
      </w:r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М.- Л., Государственное музыкальное издательство,1946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Золотая библиотека педагогического репертуара. Нотна</w:t>
      </w:r>
      <w:r>
        <w:rPr>
          <w:sz w:val="28"/>
          <w:szCs w:val="28"/>
        </w:rPr>
        <w:t xml:space="preserve">я папка гитариста №3 / Сост. </w:t>
      </w:r>
      <w:proofErr w:type="spellStart"/>
      <w:r>
        <w:rPr>
          <w:sz w:val="28"/>
          <w:szCs w:val="28"/>
        </w:rPr>
        <w:t>В.</w:t>
      </w:r>
      <w:r w:rsidRPr="00A25A09">
        <w:rPr>
          <w:sz w:val="28"/>
          <w:szCs w:val="28"/>
        </w:rPr>
        <w:t>Кузнецов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Дека-ВС, 2004</w:t>
      </w:r>
      <w:r w:rsidRPr="00A25A09">
        <w:rPr>
          <w:sz w:val="28"/>
          <w:szCs w:val="28"/>
        </w:rPr>
        <w:t xml:space="preserve"> 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Иванов-Крамской А.</w:t>
      </w:r>
      <w:r w:rsidRPr="00A25A09">
        <w:rPr>
          <w:sz w:val="28"/>
          <w:szCs w:val="28"/>
        </w:rPr>
        <w:t xml:space="preserve"> Пьесы для шестиструнной гитары. </w:t>
      </w:r>
      <w:r>
        <w:rPr>
          <w:sz w:val="28"/>
          <w:szCs w:val="28"/>
        </w:rPr>
        <w:t>- М.-Л., Государственное музыкальное издательство, 1947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репертуара А. Иванова-Крамского: </w:t>
      </w:r>
      <w:r w:rsidRPr="00A25A09">
        <w:rPr>
          <w:sz w:val="28"/>
          <w:szCs w:val="28"/>
        </w:rPr>
        <w:t>Произведения для шестиструнной гитары. / Сост. Н. Иванова-</w:t>
      </w:r>
      <w:proofErr w:type="spellStart"/>
      <w:r w:rsidRPr="00A25A09">
        <w:rPr>
          <w:sz w:val="28"/>
          <w:szCs w:val="28"/>
        </w:rPr>
        <w:t>Крамская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Музыка, 1983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Карулли</w:t>
      </w:r>
      <w:proofErr w:type="spellEnd"/>
      <w:r w:rsidRPr="00A25A09">
        <w:rPr>
          <w:iCs/>
          <w:sz w:val="28"/>
          <w:szCs w:val="28"/>
        </w:rPr>
        <w:t xml:space="preserve"> Ф.</w:t>
      </w:r>
      <w:r w:rsidRPr="00A25A09">
        <w:rPr>
          <w:sz w:val="28"/>
          <w:szCs w:val="28"/>
        </w:rPr>
        <w:t xml:space="preserve"> Избранные произведения для шестиструнной гитары /</w:t>
      </w:r>
      <w:r>
        <w:rPr>
          <w:sz w:val="28"/>
          <w:szCs w:val="28"/>
        </w:rPr>
        <w:t xml:space="preserve"> Сост. И. Поликарпов. - М., Музыка, 1972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Классические этюды для шестиструнной гитары. Часть </w:t>
      </w:r>
      <w:r w:rsidRPr="00A25A09">
        <w:rPr>
          <w:sz w:val="28"/>
          <w:szCs w:val="28"/>
          <w:lang w:val="en-US"/>
        </w:rPr>
        <w:t>I</w:t>
      </w:r>
      <w:r w:rsidRPr="00A25A09">
        <w:rPr>
          <w:sz w:val="28"/>
          <w:szCs w:val="28"/>
        </w:rPr>
        <w:t xml:space="preserve"> / Сост. и ред. А. </w:t>
      </w:r>
      <w:proofErr w:type="spellStart"/>
      <w:r w:rsidRPr="00A25A09">
        <w:rPr>
          <w:sz w:val="28"/>
          <w:szCs w:val="28"/>
        </w:rPr>
        <w:t>Гитмана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- </w:t>
      </w:r>
      <w:r w:rsidRPr="00A25A09">
        <w:rPr>
          <w:sz w:val="28"/>
          <w:szCs w:val="28"/>
        </w:rPr>
        <w:t xml:space="preserve">М., </w:t>
      </w:r>
      <w:r>
        <w:rPr>
          <w:sz w:val="28"/>
          <w:szCs w:val="28"/>
        </w:rPr>
        <w:t xml:space="preserve"> Престо, 1997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Концерт в музыкальной школе: Шестиструнная гитара.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 xml:space="preserve"> 1/ Сост. А. </w:t>
      </w:r>
      <w:proofErr w:type="spellStart"/>
      <w:r>
        <w:rPr>
          <w:sz w:val="28"/>
          <w:szCs w:val="28"/>
        </w:rPr>
        <w:t>Гитман</w:t>
      </w:r>
      <w:proofErr w:type="spellEnd"/>
      <w:r>
        <w:rPr>
          <w:sz w:val="28"/>
          <w:szCs w:val="28"/>
        </w:rPr>
        <w:t>. - М., Престо,1998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Концерт в музыкальной школе: Шестиструнная гитара.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 xml:space="preserve"> 2/ Сост. А. </w:t>
      </w:r>
      <w:proofErr w:type="spellStart"/>
      <w:r>
        <w:rPr>
          <w:sz w:val="28"/>
          <w:szCs w:val="28"/>
        </w:rPr>
        <w:t>Гитман</w:t>
      </w:r>
      <w:proofErr w:type="spellEnd"/>
      <w:r>
        <w:rPr>
          <w:sz w:val="28"/>
          <w:szCs w:val="28"/>
        </w:rPr>
        <w:t>. - М., Престо, 2002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Морено-</w:t>
      </w:r>
      <w:proofErr w:type="spellStart"/>
      <w:r w:rsidRPr="00A25A09">
        <w:rPr>
          <w:iCs/>
          <w:sz w:val="28"/>
          <w:szCs w:val="28"/>
        </w:rPr>
        <w:t>Торроба</w:t>
      </w:r>
      <w:proofErr w:type="spellEnd"/>
      <w:r w:rsidRPr="00A25A09">
        <w:rPr>
          <w:iCs/>
          <w:sz w:val="28"/>
          <w:szCs w:val="28"/>
        </w:rPr>
        <w:t xml:space="preserve"> Ф.</w:t>
      </w:r>
      <w:r w:rsidRPr="00A25A09">
        <w:rPr>
          <w:sz w:val="28"/>
          <w:szCs w:val="28"/>
        </w:rPr>
        <w:t xml:space="preserve"> Произведения для шестиструнной гитары / Сос</w:t>
      </w:r>
      <w:r>
        <w:rPr>
          <w:sz w:val="28"/>
          <w:szCs w:val="28"/>
        </w:rPr>
        <w:t>т. Е. Ларичев. - М., Музыка, 1981, 1984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От Ренессанса до наших дней</w:t>
      </w:r>
      <w:r w:rsidRPr="00A25A09">
        <w:rPr>
          <w:iCs/>
          <w:sz w:val="28"/>
          <w:szCs w:val="28"/>
        </w:rPr>
        <w:t>:</w:t>
      </w:r>
      <w:r w:rsidRPr="00A25A09">
        <w:rPr>
          <w:sz w:val="28"/>
          <w:szCs w:val="28"/>
        </w:rPr>
        <w:t xml:space="preserve"> Для шестиструнной гитары. Вып.1 / Сост. и ред. И. Пермяков. </w:t>
      </w:r>
      <w:r>
        <w:rPr>
          <w:sz w:val="28"/>
          <w:szCs w:val="28"/>
        </w:rPr>
        <w:t>- Л., Музыка, 1987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От Ренессанса до наших дней: Для шестиструнной гитары. Вып.2 / Сост. и ред. И. Пермяков. </w:t>
      </w:r>
      <w:r>
        <w:rPr>
          <w:sz w:val="28"/>
          <w:szCs w:val="28"/>
        </w:rPr>
        <w:t>- Л., Музыка, 1989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От Ренессанса до наших дней: Для шестиструнной гитары. Вып.3 / Сост. и ред. И. Пермяков. </w:t>
      </w:r>
      <w:r>
        <w:rPr>
          <w:sz w:val="28"/>
          <w:szCs w:val="28"/>
        </w:rPr>
        <w:t>- Л., Музыка, 1992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Педагогический репертуар гитариста. Вып.1. Для 4 класса ДМШ / Сост. А.</w:t>
      </w:r>
      <w:r>
        <w:rPr>
          <w:sz w:val="28"/>
          <w:szCs w:val="28"/>
        </w:rPr>
        <w:t xml:space="preserve"> </w:t>
      </w:r>
      <w:r w:rsidRPr="00A25A09">
        <w:rPr>
          <w:sz w:val="28"/>
          <w:szCs w:val="28"/>
        </w:rPr>
        <w:t xml:space="preserve">Иванов-Крамской. </w:t>
      </w:r>
      <w:r>
        <w:rPr>
          <w:sz w:val="28"/>
          <w:szCs w:val="28"/>
        </w:rPr>
        <w:t>- М., Музыка, 1966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Педагогический репертуар гитариста. Вып.2. Для 5 класса ДМШ</w:t>
      </w:r>
      <w:r>
        <w:rPr>
          <w:sz w:val="28"/>
          <w:szCs w:val="28"/>
        </w:rPr>
        <w:t xml:space="preserve"> 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>. - М., Музыка, 1967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Педагогический репертуар гитариста. Вып.5. / Сост</w:t>
      </w:r>
      <w:r>
        <w:rPr>
          <w:sz w:val="28"/>
          <w:szCs w:val="28"/>
        </w:rPr>
        <w:t>. А. Иванов-Крамской. - М., Музыка, 1969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 xml:space="preserve">Педагогический репертуар гитариста. Младшие классы ДМШ: Пьесы, упражнения, ансамбли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 / Сост. А. </w:t>
      </w:r>
      <w:proofErr w:type="spellStart"/>
      <w:r w:rsidRPr="00A25A09">
        <w:rPr>
          <w:sz w:val="28"/>
          <w:szCs w:val="28"/>
        </w:rPr>
        <w:t>Гитман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М., </w:t>
      </w:r>
      <w:r>
        <w:rPr>
          <w:sz w:val="28"/>
          <w:szCs w:val="28"/>
        </w:rPr>
        <w:t xml:space="preserve">Престо, </w:t>
      </w:r>
      <w:r w:rsidRPr="00A25A09">
        <w:rPr>
          <w:sz w:val="28"/>
          <w:szCs w:val="28"/>
        </w:rPr>
        <w:t>2005.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 гитариста. Средние и старшие классы ДМШ: Пьесы и этюды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 / Сост. А. </w:t>
      </w:r>
      <w:proofErr w:type="spellStart"/>
      <w:r w:rsidRPr="00A25A09">
        <w:rPr>
          <w:sz w:val="28"/>
          <w:szCs w:val="28"/>
        </w:rPr>
        <w:t>Гитман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Престо, 1999, 2004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Пьесы для шестиструнной гитары. Вып.1 / Сост. Я. Ковалевская и Е. Рябоконь.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Л., </w:t>
      </w:r>
      <w:r>
        <w:rPr>
          <w:sz w:val="28"/>
          <w:szCs w:val="28"/>
        </w:rPr>
        <w:t>Музыка,</w:t>
      </w:r>
      <w:r w:rsidRPr="00A25A09">
        <w:rPr>
          <w:sz w:val="28"/>
          <w:szCs w:val="28"/>
        </w:rPr>
        <w:t>1970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Пьесы для шестиструнной гитары. Вып.2 / Сост. Я. Ковалевская и Е. Рябоконь.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Л., </w:t>
      </w:r>
      <w:r>
        <w:rPr>
          <w:sz w:val="28"/>
          <w:szCs w:val="28"/>
        </w:rPr>
        <w:t xml:space="preserve">Музыка, </w:t>
      </w:r>
      <w:r w:rsidRPr="00A25A09">
        <w:rPr>
          <w:sz w:val="28"/>
          <w:szCs w:val="28"/>
        </w:rPr>
        <w:t>1971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Пьесы для шестиструнной гитары. Вып.3 / Сост. Я. Ковалевская и Е. Рябоконь. </w:t>
      </w:r>
      <w:r>
        <w:rPr>
          <w:sz w:val="28"/>
          <w:szCs w:val="28"/>
        </w:rPr>
        <w:t>- Л., Музыка, 1977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Сборник этюдов для шестиструнной гитары / Сост. Я. Ковалевская и Е. Рябоконь. </w:t>
      </w:r>
      <w:r>
        <w:rPr>
          <w:sz w:val="28"/>
          <w:szCs w:val="28"/>
        </w:rPr>
        <w:t>- Л., Музыка, 1973</w:t>
      </w:r>
    </w:p>
    <w:p w:rsidR="00BE5FD3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Популярные пьесы и этюды для шестиструнной гитары. Репертуар музыкальных школ. Вып.1/ Сост. </w:t>
      </w:r>
      <w:proofErr w:type="spellStart"/>
      <w:r>
        <w:rPr>
          <w:sz w:val="28"/>
          <w:szCs w:val="28"/>
        </w:rPr>
        <w:t>А.Гитман</w:t>
      </w:r>
      <w:proofErr w:type="spellEnd"/>
      <w:r>
        <w:rPr>
          <w:sz w:val="28"/>
          <w:szCs w:val="28"/>
        </w:rPr>
        <w:t>. - М., Престо, 2011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Произведения для шестиструнной гитары. Ступени к мастерству.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1/ Сост. В. Кузнецов. </w:t>
      </w:r>
      <w:r>
        <w:rPr>
          <w:sz w:val="28"/>
          <w:szCs w:val="28"/>
        </w:rPr>
        <w:t xml:space="preserve">- М.,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2005</w:t>
      </w:r>
      <w:r w:rsidRPr="00A25A09">
        <w:rPr>
          <w:sz w:val="28"/>
          <w:szCs w:val="28"/>
        </w:rPr>
        <w:t xml:space="preserve"> 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Произведения для шестиструнной гитары. Ступени к мастерству.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2/ Сост. В. Кузнецов. </w:t>
      </w:r>
      <w:r>
        <w:rPr>
          <w:sz w:val="28"/>
          <w:szCs w:val="28"/>
        </w:rPr>
        <w:t xml:space="preserve">- М.,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2005</w:t>
      </w:r>
      <w:r w:rsidRPr="00A25A09">
        <w:rPr>
          <w:sz w:val="28"/>
          <w:szCs w:val="28"/>
        </w:rPr>
        <w:t xml:space="preserve"> 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Пьесы для шестиструнной гитары. / Сос</w:t>
      </w:r>
      <w:r>
        <w:rPr>
          <w:sz w:val="28"/>
          <w:szCs w:val="28"/>
        </w:rPr>
        <w:t>т. К. Хрусталев. - М.- Л., Государственное музыкальное издательство, 1948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Репертуар</w:t>
      </w:r>
      <w:r w:rsidRPr="00A25A09">
        <w:rPr>
          <w:iCs/>
          <w:sz w:val="28"/>
          <w:szCs w:val="28"/>
        </w:rPr>
        <w:t xml:space="preserve"> </w:t>
      </w:r>
      <w:r w:rsidRPr="00A25A09">
        <w:rPr>
          <w:sz w:val="28"/>
          <w:szCs w:val="28"/>
        </w:rPr>
        <w:t xml:space="preserve">гитариста: Избранные пьесы для шестиструнной гитары. / Сост. П. </w:t>
      </w:r>
      <w:proofErr w:type="spellStart"/>
      <w:r w:rsidRPr="00A25A09">
        <w:rPr>
          <w:sz w:val="28"/>
          <w:szCs w:val="28"/>
        </w:rPr>
        <w:t>Агафошин</w:t>
      </w:r>
      <w:proofErr w:type="spellEnd"/>
      <w:r w:rsidRPr="00A25A09">
        <w:rPr>
          <w:sz w:val="28"/>
          <w:szCs w:val="28"/>
        </w:rPr>
        <w:t xml:space="preserve">. Серия I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>II.</w:t>
      </w:r>
      <w:r>
        <w:rPr>
          <w:sz w:val="28"/>
          <w:szCs w:val="28"/>
        </w:rPr>
        <w:t xml:space="preserve"> Альбомы 1 - 7. - М., 1930,1931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Санс</w:t>
      </w:r>
      <w:proofErr w:type="spellEnd"/>
      <w:r w:rsidRPr="00A25A09">
        <w:rPr>
          <w:iCs/>
          <w:sz w:val="28"/>
          <w:szCs w:val="28"/>
        </w:rPr>
        <w:t xml:space="preserve"> Г.</w:t>
      </w:r>
      <w:r w:rsidRPr="00A25A09">
        <w:rPr>
          <w:sz w:val="28"/>
          <w:szCs w:val="28"/>
        </w:rPr>
        <w:t xml:space="preserve"> Пять сюит /  Ред. Х. </w:t>
      </w:r>
      <w:proofErr w:type="spellStart"/>
      <w:r w:rsidRPr="00A25A09">
        <w:rPr>
          <w:sz w:val="28"/>
          <w:szCs w:val="28"/>
        </w:rPr>
        <w:t>Ортеги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М.,1979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Сборник избранных п</w:t>
      </w:r>
      <w:r>
        <w:rPr>
          <w:sz w:val="28"/>
          <w:szCs w:val="28"/>
        </w:rPr>
        <w:t xml:space="preserve">ьес для шестиструнной гитары / </w:t>
      </w:r>
      <w:r w:rsidRPr="00A25A09">
        <w:rPr>
          <w:sz w:val="28"/>
          <w:szCs w:val="28"/>
        </w:rPr>
        <w:t xml:space="preserve">Ред. П. </w:t>
      </w:r>
      <w:proofErr w:type="spellStart"/>
      <w:r w:rsidRPr="00A25A09">
        <w:rPr>
          <w:sz w:val="28"/>
          <w:szCs w:val="28"/>
        </w:rPr>
        <w:t>Агафошин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М.- Л., </w:t>
      </w:r>
      <w:r>
        <w:rPr>
          <w:sz w:val="28"/>
          <w:szCs w:val="28"/>
        </w:rPr>
        <w:t>Государственное музыкальное издательство,1939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избранных пьес для шестиструнной гитары / Под ред. П. </w:t>
      </w:r>
      <w:proofErr w:type="spellStart"/>
      <w:r w:rsidRPr="00A25A09">
        <w:rPr>
          <w:sz w:val="28"/>
          <w:szCs w:val="28"/>
        </w:rPr>
        <w:t>Агафошина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Государственное музыкальное издательство, 1932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 xml:space="preserve">Сборник классических этюдов для шестиструнной гитары в 3-х частях / Сост. В. </w:t>
      </w:r>
      <w:proofErr w:type="spellStart"/>
      <w:r w:rsidRPr="00A25A09">
        <w:rPr>
          <w:sz w:val="28"/>
          <w:szCs w:val="28"/>
        </w:rPr>
        <w:t>Яшнев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Л., Государственное музыкальное издательство, 1934, 1935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легких пьес для шестиструнной гитары / </w:t>
      </w:r>
      <w:proofErr w:type="spellStart"/>
      <w:r w:rsidRPr="00A25A09">
        <w:rPr>
          <w:sz w:val="28"/>
          <w:szCs w:val="28"/>
        </w:rPr>
        <w:t>Перелож</w:t>
      </w:r>
      <w:proofErr w:type="spellEnd"/>
      <w:r w:rsidRPr="00A25A09">
        <w:rPr>
          <w:sz w:val="28"/>
          <w:szCs w:val="28"/>
        </w:rPr>
        <w:t xml:space="preserve">. П. </w:t>
      </w:r>
      <w:proofErr w:type="spellStart"/>
      <w:r w:rsidRPr="00A25A09">
        <w:rPr>
          <w:sz w:val="28"/>
          <w:szCs w:val="28"/>
        </w:rPr>
        <w:t>Агафошина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М.- Л., Государственное музыкальное издательство, 1939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пьес для шестиструнной гитары / Сост. Е. Рябоконь и </w:t>
      </w:r>
      <w:proofErr w:type="spellStart"/>
      <w:r w:rsidRPr="00A25A09">
        <w:rPr>
          <w:sz w:val="28"/>
          <w:szCs w:val="28"/>
        </w:rPr>
        <w:t>И</w:t>
      </w:r>
      <w:proofErr w:type="spellEnd"/>
      <w:r w:rsidRPr="00A25A09">
        <w:rPr>
          <w:sz w:val="28"/>
          <w:szCs w:val="28"/>
        </w:rPr>
        <w:t xml:space="preserve">. Клименков. </w:t>
      </w:r>
      <w:r>
        <w:rPr>
          <w:sz w:val="28"/>
          <w:szCs w:val="28"/>
        </w:rPr>
        <w:t xml:space="preserve">- Л.,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1962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Сборник пьес для шестиструнной гитары. Альбом 8 / По</w:t>
      </w:r>
      <w:r>
        <w:rPr>
          <w:sz w:val="28"/>
          <w:szCs w:val="28"/>
        </w:rPr>
        <w:t xml:space="preserve">д ред. П. </w:t>
      </w:r>
      <w:proofErr w:type="spellStart"/>
      <w:r>
        <w:rPr>
          <w:sz w:val="28"/>
          <w:szCs w:val="28"/>
        </w:rPr>
        <w:t>Агафошина</w:t>
      </w:r>
      <w:proofErr w:type="spellEnd"/>
      <w:r>
        <w:rPr>
          <w:sz w:val="28"/>
          <w:szCs w:val="28"/>
        </w:rPr>
        <w:t>. - М., Государственное музыкальное издательство, 1933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Сор Ф.</w:t>
      </w:r>
      <w:r w:rsidRPr="00A25A09">
        <w:rPr>
          <w:sz w:val="28"/>
          <w:szCs w:val="28"/>
        </w:rPr>
        <w:t xml:space="preserve"> 20 этюдов для шестиструнной гитары./ Ред. А. </w:t>
      </w:r>
      <w:proofErr w:type="spellStart"/>
      <w:r w:rsidRPr="00A25A09">
        <w:rPr>
          <w:sz w:val="28"/>
          <w:szCs w:val="28"/>
        </w:rPr>
        <w:t>Сеговии</w:t>
      </w:r>
      <w:proofErr w:type="spellEnd"/>
      <w:r>
        <w:rPr>
          <w:sz w:val="28"/>
          <w:szCs w:val="28"/>
        </w:rPr>
        <w:t>. - М., ГИД, 1997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Сор Ф.</w:t>
      </w:r>
      <w:r w:rsidRPr="00A25A09">
        <w:rPr>
          <w:sz w:val="28"/>
          <w:szCs w:val="28"/>
        </w:rPr>
        <w:t xml:space="preserve"> 20 этюдов для шестиструнной гитары./ Сост. Я. Ковалевская и Е. Рябоконь. </w:t>
      </w:r>
      <w:r>
        <w:rPr>
          <w:sz w:val="28"/>
          <w:szCs w:val="28"/>
        </w:rPr>
        <w:t>- Л., Музыка, 1975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Старинная музыка: Для шестиструнной гитары / </w:t>
      </w:r>
      <w:r>
        <w:rPr>
          <w:sz w:val="28"/>
          <w:szCs w:val="28"/>
        </w:rPr>
        <w:t>Сост. И. Поликарпов. - М., Советский композитор, 1971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Таррега</w:t>
      </w:r>
      <w:proofErr w:type="spellEnd"/>
      <w:r w:rsidRPr="00A25A09">
        <w:rPr>
          <w:iCs/>
          <w:sz w:val="28"/>
          <w:szCs w:val="28"/>
        </w:rPr>
        <w:t xml:space="preserve"> Ф.</w:t>
      </w:r>
      <w:r w:rsidRPr="00A25A09">
        <w:rPr>
          <w:sz w:val="28"/>
          <w:szCs w:val="28"/>
        </w:rPr>
        <w:t xml:space="preserve"> Избранные произведения для шестиструнной гитары / Сост. Е. </w:t>
      </w:r>
      <w:r>
        <w:rPr>
          <w:sz w:val="28"/>
          <w:szCs w:val="28"/>
        </w:rPr>
        <w:t>Ларичев. - М., Музыка, 1983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1-</w:t>
      </w:r>
      <w:r w:rsidRPr="00A25A09">
        <w:rPr>
          <w:sz w:val="28"/>
          <w:szCs w:val="28"/>
        </w:rPr>
        <w:t xml:space="preserve">2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школ. Вып.1 / Сост. А. Иванов-Крамской. </w:t>
      </w:r>
      <w:r>
        <w:rPr>
          <w:sz w:val="28"/>
          <w:szCs w:val="28"/>
        </w:rPr>
        <w:t>- М., Музыка, 1971, 1976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1-</w:t>
      </w:r>
      <w:r w:rsidRPr="00A25A09">
        <w:rPr>
          <w:sz w:val="28"/>
          <w:szCs w:val="28"/>
        </w:rPr>
        <w:t xml:space="preserve">3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 / Сост. Е. Ларичев. </w:t>
      </w:r>
      <w:r>
        <w:rPr>
          <w:sz w:val="28"/>
          <w:szCs w:val="28"/>
        </w:rPr>
        <w:t>- М., Музыка, 1983, 1985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3-</w:t>
      </w:r>
      <w:r w:rsidRPr="00A25A09">
        <w:rPr>
          <w:sz w:val="28"/>
          <w:szCs w:val="28"/>
        </w:rPr>
        <w:t xml:space="preserve">5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школ. Вып.1 </w:t>
      </w:r>
      <w:r>
        <w:rPr>
          <w:sz w:val="28"/>
          <w:szCs w:val="28"/>
        </w:rPr>
        <w:t>/ Сост. Е. Ларичев. — М., Музыка, 1972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4-</w:t>
      </w:r>
      <w:r w:rsidRPr="00A25A09">
        <w:rPr>
          <w:sz w:val="28"/>
          <w:szCs w:val="28"/>
        </w:rPr>
        <w:t xml:space="preserve">5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 / Сост. Е. Ларичев.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М., </w:t>
      </w:r>
      <w:r>
        <w:rPr>
          <w:sz w:val="28"/>
          <w:szCs w:val="28"/>
        </w:rPr>
        <w:t xml:space="preserve">Музыка, </w:t>
      </w:r>
      <w:r w:rsidRPr="00A25A09">
        <w:rPr>
          <w:sz w:val="28"/>
          <w:szCs w:val="28"/>
        </w:rPr>
        <w:t>1984, 198</w:t>
      </w:r>
      <w:r>
        <w:rPr>
          <w:sz w:val="28"/>
          <w:szCs w:val="28"/>
        </w:rPr>
        <w:t>6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 </w:t>
      </w:r>
      <w:r>
        <w:rPr>
          <w:sz w:val="28"/>
          <w:szCs w:val="28"/>
        </w:rPr>
        <w:t xml:space="preserve">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 xml:space="preserve">. - М.,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1958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2 </w:t>
      </w:r>
      <w:r>
        <w:rPr>
          <w:sz w:val="28"/>
          <w:szCs w:val="28"/>
        </w:rPr>
        <w:t xml:space="preserve">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 xml:space="preserve">. - М.,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1959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3: Этюды и пьесы </w:t>
      </w:r>
      <w:r>
        <w:rPr>
          <w:sz w:val="28"/>
          <w:szCs w:val="28"/>
        </w:rPr>
        <w:t xml:space="preserve">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>. - М., Музгиз,1960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 xml:space="preserve"> 4 / Сост. Ц. </w:t>
      </w:r>
      <w:proofErr w:type="spellStart"/>
      <w:r>
        <w:rPr>
          <w:sz w:val="28"/>
          <w:szCs w:val="28"/>
        </w:rPr>
        <w:t>Вамба</w:t>
      </w:r>
      <w:proofErr w:type="spellEnd"/>
      <w:r>
        <w:rPr>
          <w:sz w:val="28"/>
          <w:szCs w:val="28"/>
        </w:rPr>
        <w:t>. — М., Музгиз,1961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Подготовительный и первый классы детской музыкальной школы. / Сост. Н. Михайленко. </w:t>
      </w:r>
      <w:r>
        <w:rPr>
          <w:sz w:val="28"/>
          <w:szCs w:val="28"/>
        </w:rPr>
        <w:t xml:space="preserve">-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1983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(2 класс). / Сост. Н. Михайленко. </w:t>
      </w:r>
      <w:r>
        <w:rPr>
          <w:sz w:val="28"/>
          <w:szCs w:val="28"/>
        </w:rPr>
        <w:t xml:space="preserve">-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1984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(3 класс). / Сост. Н. Михайленко. </w:t>
      </w:r>
      <w:r>
        <w:rPr>
          <w:sz w:val="28"/>
          <w:szCs w:val="28"/>
        </w:rPr>
        <w:t xml:space="preserve">-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1980, 1984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(4 класс). / Сост. Н. Михайленко.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</w:t>
      </w:r>
      <w:r w:rsidRPr="00A25A09">
        <w:rPr>
          <w:sz w:val="28"/>
          <w:szCs w:val="28"/>
        </w:rPr>
        <w:t xml:space="preserve"> 19</w:t>
      </w:r>
      <w:r>
        <w:rPr>
          <w:sz w:val="28"/>
          <w:szCs w:val="28"/>
        </w:rPr>
        <w:t>81, 1985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(5 класс). / Сост. Н. Михайленко.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</w:t>
      </w:r>
      <w:r w:rsidRPr="00A25A09">
        <w:rPr>
          <w:sz w:val="28"/>
          <w:szCs w:val="28"/>
        </w:rPr>
        <w:t xml:space="preserve"> </w:t>
      </w:r>
      <w:r>
        <w:rPr>
          <w:sz w:val="28"/>
          <w:szCs w:val="28"/>
        </w:rPr>
        <w:t>1982, 1986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Э</w:t>
      </w:r>
      <w:r>
        <w:rPr>
          <w:sz w:val="28"/>
          <w:szCs w:val="28"/>
        </w:rPr>
        <w:t>тюды для шестиструнной гитары /</w:t>
      </w:r>
      <w:r w:rsidRPr="00A25A09">
        <w:rPr>
          <w:sz w:val="28"/>
          <w:szCs w:val="28"/>
        </w:rPr>
        <w:t xml:space="preserve">Сост. Д. </w:t>
      </w:r>
      <w:proofErr w:type="spellStart"/>
      <w:r w:rsidRPr="00A25A09">
        <w:rPr>
          <w:sz w:val="28"/>
          <w:szCs w:val="28"/>
        </w:rPr>
        <w:t>Карпович</w:t>
      </w:r>
      <w:proofErr w:type="spellEnd"/>
      <w:r w:rsidRPr="00A25A09">
        <w:rPr>
          <w:sz w:val="28"/>
          <w:szCs w:val="28"/>
        </w:rPr>
        <w:t xml:space="preserve"> и Е. Рябоконь.</w:t>
      </w:r>
      <w:r>
        <w:rPr>
          <w:sz w:val="28"/>
          <w:szCs w:val="28"/>
        </w:rPr>
        <w:t xml:space="preserve">- Л.,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1961</w:t>
      </w:r>
    </w:p>
    <w:p w:rsidR="00BE5FD3" w:rsidRPr="00A25A09" w:rsidRDefault="00BE5FD3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Этюды для шестиструнной гитары / Сост. И. Пермяков. </w:t>
      </w:r>
      <w:r>
        <w:rPr>
          <w:sz w:val="28"/>
          <w:szCs w:val="28"/>
        </w:rPr>
        <w:t xml:space="preserve">- Л., Музыка, 1987 </w:t>
      </w:r>
    </w:p>
    <w:sectPr w:rsidR="00BE5FD3" w:rsidRPr="00A25A09" w:rsidSect="00D23BD8">
      <w:pgSz w:w="11906" w:h="16838"/>
      <w:pgMar w:top="851" w:right="1196" w:bottom="851" w:left="1134" w:header="454" w:footer="454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5C" w:rsidRDefault="003E0B5C" w:rsidP="009D54F4">
      <w:r>
        <w:separator/>
      </w:r>
    </w:p>
  </w:endnote>
  <w:endnote w:type="continuationSeparator" w:id="0">
    <w:p w:rsidR="003E0B5C" w:rsidRDefault="003E0B5C" w:rsidP="009D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FD3" w:rsidRDefault="0045669E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567">
      <w:rPr>
        <w:noProof/>
      </w:rPr>
      <w:t>27</w:t>
    </w:r>
    <w:r>
      <w:rPr>
        <w:noProof/>
      </w:rPr>
      <w:fldChar w:fldCharType="end"/>
    </w:r>
  </w:p>
  <w:p w:rsidR="00BE5FD3" w:rsidRDefault="00BE5FD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5C" w:rsidRDefault="003E0B5C" w:rsidP="009D54F4">
      <w:r>
        <w:separator/>
      </w:r>
    </w:p>
  </w:footnote>
  <w:footnote w:type="continuationSeparator" w:id="0">
    <w:p w:rsidR="003E0B5C" w:rsidRDefault="003E0B5C" w:rsidP="009D5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1111AFD"/>
    <w:multiLevelType w:val="hybridMultilevel"/>
    <w:tmpl w:val="3870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A05250F"/>
    <w:multiLevelType w:val="hybridMultilevel"/>
    <w:tmpl w:val="B8F06B98"/>
    <w:lvl w:ilvl="0" w:tplc="C7581146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0B252B67"/>
    <w:multiLevelType w:val="hybridMultilevel"/>
    <w:tmpl w:val="F710E852"/>
    <w:lvl w:ilvl="0" w:tplc="6F50B5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D760E76"/>
    <w:multiLevelType w:val="hybridMultilevel"/>
    <w:tmpl w:val="149A98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146D59A3"/>
    <w:multiLevelType w:val="hybridMultilevel"/>
    <w:tmpl w:val="BDF4E0F2"/>
    <w:lvl w:ilvl="0" w:tplc="667AB608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A9219C0"/>
    <w:multiLevelType w:val="hybridMultilevel"/>
    <w:tmpl w:val="2678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583171"/>
    <w:multiLevelType w:val="hybridMultilevel"/>
    <w:tmpl w:val="FC7E2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B745F8"/>
    <w:multiLevelType w:val="singleLevel"/>
    <w:tmpl w:val="276825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</w:abstractNum>
  <w:abstractNum w:abstractNumId="17">
    <w:nsid w:val="3FEE3FAB"/>
    <w:multiLevelType w:val="hybridMultilevel"/>
    <w:tmpl w:val="8E9E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0C7502E"/>
    <w:multiLevelType w:val="hybridMultilevel"/>
    <w:tmpl w:val="9B8A8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09788E"/>
    <w:multiLevelType w:val="hybridMultilevel"/>
    <w:tmpl w:val="7882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E34668F"/>
    <w:multiLevelType w:val="hybridMultilevel"/>
    <w:tmpl w:val="934648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234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90217F"/>
    <w:multiLevelType w:val="hybridMultilevel"/>
    <w:tmpl w:val="7C9C04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A756140"/>
    <w:multiLevelType w:val="hybridMultilevel"/>
    <w:tmpl w:val="416E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CB75390"/>
    <w:multiLevelType w:val="hybridMultilevel"/>
    <w:tmpl w:val="EECED696"/>
    <w:lvl w:ilvl="0" w:tplc="B6E87C0A">
      <w:start w:val="1"/>
      <w:numFmt w:val="bullet"/>
      <w:lvlText w:val="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EC96D45A" w:tentative="1">
      <w:start w:val="1"/>
      <w:numFmt w:val="bullet"/>
      <w:lvlText w:val="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1C042CD6" w:tentative="1">
      <w:start w:val="1"/>
      <w:numFmt w:val="bullet"/>
      <w:lvlText w:val="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57B41456" w:tentative="1">
      <w:start w:val="1"/>
      <w:numFmt w:val="bullet"/>
      <w:lvlText w:val="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4" w:tplc="A7E0BB9E" w:tentative="1">
      <w:start w:val="1"/>
      <w:numFmt w:val="bullet"/>
      <w:lvlText w:val="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5" w:tplc="3042B8EA" w:tentative="1">
      <w:start w:val="1"/>
      <w:numFmt w:val="bullet"/>
      <w:lvlText w:val="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635678C2" w:tentative="1">
      <w:start w:val="1"/>
      <w:numFmt w:val="bullet"/>
      <w:lvlText w:val="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7" w:tplc="25627E06" w:tentative="1">
      <w:start w:val="1"/>
      <w:numFmt w:val="bullet"/>
      <w:lvlText w:val="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8" w:tplc="4CBAD108" w:tentative="1">
      <w:start w:val="1"/>
      <w:numFmt w:val="bullet"/>
      <w:lvlText w:val="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7CB866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6"/>
  </w:num>
  <w:num w:numId="11">
    <w:abstractNumId w:val="28"/>
  </w:num>
  <w:num w:numId="12">
    <w:abstractNumId w:val="18"/>
  </w:num>
  <w:num w:numId="13">
    <w:abstractNumId w:val="22"/>
  </w:num>
  <w:num w:numId="14">
    <w:abstractNumId w:val="17"/>
  </w:num>
  <w:num w:numId="15">
    <w:abstractNumId w:val="26"/>
  </w:num>
  <w:num w:numId="16">
    <w:abstractNumId w:val="14"/>
  </w:num>
  <w:num w:numId="17">
    <w:abstractNumId w:val="25"/>
  </w:num>
  <w:num w:numId="18">
    <w:abstractNumId w:val="23"/>
  </w:num>
  <w:num w:numId="19">
    <w:abstractNumId w:val="9"/>
  </w:num>
  <w:num w:numId="20">
    <w:abstractNumId w:val="19"/>
  </w:num>
  <w:num w:numId="21">
    <w:abstractNumId w:val="12"/>
  </w:num>
  <w:num w:numId="22">
    <w:abstractNumId w:val="10"/>
  </w:num>
  <w:num w:numId="23">
    <w:abstractNumId w:val="20"/>
  </w:num>
  <w:num w:numId="24">
    <w:abstractNumId w:val="15"/>
  </w:num>
  <w:num w:numId="25">
    <w:abstractNumId w:val="21"/>
  </w:num>
  <w:num w:numId="26">
    <w:abstractNumId w:val="11"/>
  </w:num>
  <w:num w:numId="27">
    <w:abstractNumId w:val="24"/>
  </w:num>
  <w:num w:numId="28">
    <w:abstractNumId w:val="1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drawingGridHorizontalSpacing w:val="2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4AB"/>
    <w:rsid w:val="000009B2"/>
    <w:rsid w:val="000012BD"/>
    <w:rsid w:val="0000179F"/>
    <w:rsid w:val="000027CA"/>
    <w:rsid w:val="0000340C"/>
    <w:rsid w:val="00005001"/>
    <w:rsid w:val="0001079E"/>
    <w:rsid w:val="00016993"/>
    <w:rsid w:val="000206F0"/>
    <w:rsid w:val="00023706"/>
    <w:rsid w:val="000276E0"/>
    <w:rsid w:val="00036CA0"/>
    <w:rsid w:val="00040204"/>
    <w:rsid w:val="000409CB"/>
    <w:rsid w:val="00040A51"/>
    <w:rsid w:val="00041678"/>
    <w:rsid w:val="000423D9"/>
    <w:rsid w:val="00047944"/>
    <w:rsid w:val="00050027"/>
    <w:rsid w:val="00052916"/>
    <w:rsid w:val="00063AB1"/>
    <w:rsid w:val="000654AA"/>
    <w:rsid w:val="00066355"/>
    <w:rsid w:val="00066AD8"/>
    <w:rsid w:val="000702A3"/>
    <w:rsid w:val="00070AA5"/>
    <w:rsid w:val="0007404D"/>
    <w:rsid w:val="000742E6"/>
    <w:rsid w:val="00076919"/>
    <w:rsid w:val="000771E5"/>
    <w:rsid w:val="00084C45"/>
    <w:rsid w:val="00084DCA"/>
    <w:rsid w:val="00090510"/>
    <w:rsid w:val="000939C5"/>
    <w:rsid w:val="0009444D"/>
    <w:rsid w:val="00094541"/>
    <w:rsid w:val="0009454E"/>
    <w:rsid w:val="000974E6"/>
    <w:rsid w:val="000A10C0"/>
    <w:rsid w:val="000A487D"/>
    <w:rsid w:val="000A5EEA"/>
    <w:rsid w:val="000A6E6F"/>
    <w:rsid w:val="000B1CF0"/>
    <w:rsid w:val="000B3A38"/>
    <w:rsid w:val="000B5E1F"/>
    <w:rsid w:val="000B71A8"/>
    <w:rsid w:val="000B7702"/>
    <w:rsid w:val="000C22F3"/>
    <w:rsid w:val="000C7DF9"/>
    <w:rsid w:val="000D172F"/>
    <w:rsid w:val="000D272C"/>
    <w:rsid w:val="000D4820"/>
    <w:rsid w:val="000E0ED8"/>
    <w:rsid w:val="000E3EC0"/>
    <w:rsid w:val="000E47AC"/>
    <w:rsid w:val="000E4DD3"/>
    <w:rsid w:val="000E4FEA"/>
    <w:rsid w:val="000E58C8"/>
    <w:rsid w:val="000F0DBF"/>
    <w:rsid w:val="000F26AE"/>
    <w:rsid w:val="00103CE8"/>
    <w:rsid w:val="00104BE2"/>
    <w:rsid w:val="00106A28"/>
    <w:rsid w:val="00111CF8"/>
    <w:rsid w:val="00112A7A"/>
    <w:rsid w:val="0011540A"/>
    <w:rsid w:val="00115A5A"/>
    <w:rsid w:val="00116407"/>
    <w:rsid w:val="00117A8A"/>
    <w:rsid w:val="00135AA6"/>
    <w:rsid w:val="00141B33"/>
    <w:rsid w:val="00143605"/>
    <w:rsid w:val="00144E40"/>
    <w:rsid w:val="001466FA"/>
    <w:rsid w:val="0014745F"/>
    <w:rsid w:val="0015275B"/>
    <w:rsid w:val="001562F3"/>
    <w:rsid w:val="001578E3"/>
    <w:rsid w:val="001615C6"/>
    <w:rsid w:val="0016361E"/>
    <w:rsid w:val="0017126B"/>
    <w:rsid w:val="001739FD"/>
    <w:rsid w:val="0017479B"/>
    <w:rsid w:val="001775AA"/>
    <w:rsid w:val="0018329A"/>
    <w:rsid w:val="00187321"/>
    <w:rsid w:val="00191748"/>
    <w:rsid w:val="00192ABC"/>
    <w:rsid w:val="0019395A"/>
    <w:rsid w:val="00197098"/>
    <w:rsid w:val="001A126D"/>
    <w:rsid w:val="001A44E2"/>
    <w:rsid w:val="001A5FBB"/>
    <w:rsid w:val="001A7DB6"/>
    <w:rsid w:val="001B0244"/>
    <w:rsid w:val="001B127E"/>
    <w:rsid w:val="001B33E0"/>
    <w:rsid w:val="001B485D"/>
    <w:rsid w:val="001B64CC"/>
    <w:rsid w:val="001B66A0"/>
    <w:rsid w:val="001C2CAE"/>
    <w:rsid w:val="001C5F74"/>
    <w:rsid w:val="001D2E0A"/>
    <w:rsid w:val="001D4578"/>
    <w:rsid w:val="001D63DC"/>
    <w:rsid w:val="001D6B25"/>
    <w:rsid w:val="001E36B9"/>
    <w:rsid w:val="001E5123"/>
    <w:rsid w:val="001F64AE"/>
    <w:rsid w:val="001F7140"/>
    <w:rsid w:val="001F7B48"/>
    <w:rsid w:val="00204803"/>
    <w:rsid w:val="00205596"/>
    <w:rsid w:val="00205B64"/>
    <w:rsid w:val="00205F27"/>
    <w:rsid w:val="00207403"/>
    <w:rsid w:val="0021410D"/>
    <w:rsid w:val="00221C39"/>
    <w:rsid w:val="00222EC2"/>
    <w:rsid w:val="0022331A"/>
    <w:rsid w:val="00224EF0"/>
    <w:rsid w:val="002250F7"/>
    <w:rsid w:val="002267E0"/>
    <w:rsid w:val="002268B1"/>
    <w:rsid w:val="0023146D"/>
    <w:rsid w:val="0023245A"/>
    <w:rsid w:val="00237316"/>
    <w:rsid w:val="00237BC5"/>
    <w:rsid w:val="00240DC2"/>
    <w:rsid w:val="00242B51"/>
    <w:rsid w:val="00244ADA"/>
    <w:rsid w:val="00246B37"/>
    <w:rsid w:val="00250750"/>
    <w:rsid w:val="00252C65"/>
    <w:rsid w:val="002536A8"/>
    <w:rsid w:val="00257D52"/>
    <w:rsid w:val="00261C18"/>
    <w:rsid w:val="00262CEB"/>
    <w:rsid w:val="00273AF1"/>
    <w:rsid w:val="00277B52"/>
    <w:rsid w:val="002813D0"/>
    <w:rsid w:val="00281A58"/>
    <w:rsid w:val="00286C35"/>
    <w:rsid w:val="00292B88"/>
    <w:rsid w:val="002967D2"/>
    <w:rsid w:val="00297D64"/>
    <w:rsid w:val="002A1BA8"/>
    <w:rsid w:val="002A3473"/>
    <w:rsid w:val="002A3581"/>
    <w:rsid w:val="002A44D1"/>
    <w:rsid w:val="002A57E3"/>
    <w:rsid w:val="002A7DF8"/>
    <w:rsid w:val="002B0801"/>
    <w:rsid w:val="002B3364"/>
    <w:rsid w:val="002B3A4C"/>
    <w:rsid w:val="002B69F2"/>
    <w:rsid w:val="002C25A1"/>
    <w:rsid w:val="002C2A43"/>
    <w:rsid w:val="002C361D"/>
    <w:rsid w:val="002C7507"/>
    <w:rsid w:val="002C7DC5"/>
    <w:rsid w:val="002D2B34"/>
    <w:rsid w:val="002D35A0"/>
    <w:rsid w:val="002D37F2"/>
    <w:rsid w:val="002E000D"/>
    <w:rsid w:val="002E2B92"/>
    <w:rsid w:val="002E43EC"/>
    <w:rsid w:val="002E50F4"/>
    <w:rsid w:val="002E618C"/>
    <w:rsid w:val="002F1701"/>
    <w:rsid w:val="002F2047"/>
    <w:rsid w:val="002F2739"/>
    <w:rsid w:val="002F2A48"/>
    <w:rsid w:val="002F458B"/>
    <w:rsid w:val="002F4E10"/>
    <w:rsid w:val="002F5934"/>
    <w:rsid w:val="0030071C"/>
    <w:rsid w:val="00300A02"/>
    <w:rsid w:val="003028F1"/>
    <w:rsid w:val="00302C29"/>
    <w:rsid w:val="00303537"/>
    <w:rsid w:val="00303D92"/>
    <w:rsid w:val="00304B51"/>
    <w:rsid w:val="00314899"/>
    <w:rsid w:val="0032391A"/>
    <w:rsid w:val="0032455B"/>
    <w:rsid w:val="00332256"/>
    <w:rsid w:val="003345B5"/>
    <w:rsid w:val="00334DF0"/>
    <w:rsid w:val="00335BE9"/>
    <w:rsid w:val="0034110C"/>
    <w:rsid w:val="0034247A"/>
    <w:rsid w:val="00346616"/>
    <w:rsid w:val="003516D8"/>
    <w:rsid w:val="00352B8C"/>
    <w:rsid w:val="00353ACC"/>
    <w:rsid w:val="003545EF"/>
    <w:rsid w:val="00357ED8"/>
    <w:rsid w:val="00360FC3"/>
    <w:rsid w:val="00361133"/>
    <w:rsid w:val="00361ED3"/>
    <w:rsid w:val="003629DE"/>
    <w:rsid w:val="00371412"/>
    <w:rsid w:val="00372469"/>
    <w:rsid w:val="00373680"/>
    <w:rsid w:val="00376AD5"/>
    <w:rsid w:val="0037711B"/>
    <w:rsid w:val="00377F6E"/>
    <w:rsid w:val="003809B7"/>
    <w:rsid w:val="00382E8E"/>
    <w:rsid w:val="003919E9"/>
    <w:rsid w:val="00391BF9"/>
    <w:rsid w:val="00397731"/>
    <w:rsid w:val="003B1B28"/>
    <w:rsid w:val="003B4BEE"/>
    <w:rsid w:val="003B669E"/>
    <w:rsid w:val="003C122E"/>
    <w:rsid w:val="003C2EC8"/>
    <w:rsid w:val="003C4219"/>
    <w:rsid w:val="003C4292"/>
    <w:rsid w:val="003C4B5A"/>
    <w:rsid w:val="003D1781"/>
    <w:rsid w:val="003E0B5C"/>
    <w:rsid w:val="003E11EA"/>
    <w:rsid w:val="003F04CA"/>
    <w:rsid w:val="003F1410"/>
    <w:rsid w:val="003F310B"/>
    <w:rsid w:val="003F62A4"/>
    <w:rsid w:val="003F743C"/>
    <w:rsid w:val="003F74AA"/>
    <w:rsid w:val="00400BCD"/>
    <w:rsid w:val="00403876"/>
    <w:rsid w:val="00403AB1"/>
    <w:rsid w:val="00410181"/>
    <w:rsid w:val="00410B45"/>
    <w:rsid w:val="004128CF"/>
    <w:rsid w:val="004145A1"/>
    <w:rsid w:val="0041658B"/>
    <w:rsid w:val="00416B5B"/>
    <w:rsid w:val="00416C64"/>
    <w:rsid w:val="0042019A"/>
    <w:rsid w:val="00420E69"/>
    <w:rsid w:val="004215EA"/>
    <w:rsid w:val="004222B8"/>
    <w:rsid w:val="00431164"/>
    <w:rsid w:val="004311E9"/>
    <w:rsid w:val="004339E5"/>
    <w:rsid w:val="00440D16"/>
    <w:rsid w:val="00442C82"/>
    <w:rsid w:val="004451DE"/>
    <w:rsid w:val="00445D7E"/>
    <w:rsid w:val="00447529"/>
    <w:rsid w:val="0044793C"/>
    <w:rsid w:val="00447A9C"/>
    <w:rsid w:val="00452D9D"/>
    <w:rsid w:val="00453F9A"/>
    <w:rsid w:val="00455DA6"/>
    <w:rsid w:val="0045669E"/>
    <w:rsid w:val="004576F9"/>
    <w:rsid w:val="004650E2"/>
    <w:rsid w:val="004658E0"/>
    <w:rsid w:val="00474344"/>
    <w:rsid w:val="004744FA"/>
    <w:rsid w:val="00474AC1"/>
    <w:rsid w:val="00474C92"/>
    <w:rsid w:val="00475234"/>
    <w:rsid w:val="00476C71"/>
    <w:rsid w:val="0048317F"/>
    <w:rsid w:val="00483848"/>
    <w:rsid w:val="004870E3"/>
    <w:rsid w:val="004872D1"/>
    <w:rsid w:val="00487ACB"/>
    <w:rsid w:val="00490527"/>
    <w:rsid w:val="00491D6F"/>
    <w:rsid w:val="004954B5"/>
    <w:rsid w:val="00496C8B"/>
    <w:rsid w:val="00497D4D"/>
    <w:rsid w:val="004A04B3"/>
    <w:rsid w:val="004A188E"/>
    <w:rsid w:val="004A2C20"/>
    <w:rsid w:val="004A5DA3"/>
    <w:rsid w:val="004B5312"/>
    <w:rsid w:val="004B5CCA"/>
    <w:rsid w:val="004C2A3D"/>
    <w:rsid w:val="004D1E58"/>
    <w:rsid w:val="004D2A48"/>
    <w:rsid w:val="004D2A83"/>
    <w:rsid w:val="004D350C"/>
    <w:rsid w:val="004D460D"/>
    <w:rsid w:val="004E0160"/>
    <w:rsid w:val="004E3ACA"/>
    <w:rsid w:val="004E7E71"/>
    <w:rsid w:val="004F3A16"/>
    <w:rsid w:val="004F4BB2"/>
    <w:rsid w:val="00501151"/>
    <w:rsid w:val="00501B3F"/>
    <w:rsid w:val="00503D8C"/>
    <w:rsid w:val="005040B1"/>
    <w:rsid w:val="00505674"/>
    <w:rsid w:val="0050572A"/>
    <w:rsid w:val="00506498"/>
    <w:rsid w:val="005139A7"/>
    <w:rsid w:val="00516115"/>
    <w:rsid w:val="00516E20"/>
    <w:rsid w:val="00517081"/>
    <w:rsid w:val="005203A9"/>
    <w:rsid w:val="005217E1"/>
    <w:rsid w:val="0052219B"/>
    <w:rsid w:val="00522879"/>
    <w:rsid w:val="00523084"/>
    <w:rsid w:val="00525F9A"/>
    <w:rsid w:val="00526C3A"/>
    <w:rsid w:val="00532453"/>
    <w:rsid w:val="005343B2"/>
    <w:rsid w:val="0053459C"/>
    <w:rsid w:val="00536565"/>
    <w:rsid w:val="005375EC"/>
    <w:rsid w:val="00537633"/>
    <w:rsid w:val="00540678"/>
    <w:rsid w:val="00546350"/>
    <w:rsid w:val="00550CEA"/>
    <w:rsid w:val="00552DBC"/>
    <w:rsid w:val="00553257"/>
    <w:rsid w:val="005537CB"/>
    <w:rsid w:val="00553C37"/>
    <w:rsid w:val="00557B16"/>
    <w:rsid w:val="00561555"/>
    <w:rsid w:val="00562B2F"/>
    <w:rsid w:val="005645D7"/>
    <w:rsid w:val="00564740"/>
    <w:rsid w:val="00566D1A"/>
    <w:rsid w:val="0056714B"/>
    <w:rsid w:val="00567A5F"/>
    <w:rsid w:val="0057342E"/>
    <w:rsid w:val="0057430D"/>
    <w:rsid w:val="00582416"/>
    <w:rsid w:val="005849B0"/>
    <w:rsid w:val="00584E5F"/>
    <w:rsid w:val="005851F9"/>
    <w:rsid w:val="00586818"/>
    <w:rsid w:val="00590EE2"/>
    <w:rsid w:val="00591DAA"/>
    <w:rsid w:val="005940D3"/>
    <w:rsid w:val="00596E5D"/>
    <w:rsid w:val="005A0020"/>
    <w:rsid w:val="005A0884"/>
    <w:rsid w:val="005A2C86"/>
    <w:rsid w:val="005A3223"/>
    <w:rsid w:val="005A54A6"/>
    <w:rsid w:val="005B072B"/>
    <w:rsid w:val="005B6223"/>
    <w:rsid w:val="005B644F"/>
    <w:rsid w:val="005B6963"/>
    <w:rsid w:val="005C00F7"/>
    <w:rsid w:val="005C1216"/>
    <w:rsid w:val="005C1B52"/>
    <w:rsid w:val="005C2C8F"/>
    <w:rsid w:val="005C4CC1"/>
    <w:rsid w:val="005C6FFC"/>
    <w:rsid w:val="005D4734"/>
    <w:rsid w:val="005D6F92"/>
    <w:rsid w:val="005E7106"/>
    <w:rsid w:val="005E751C"/>
    <w:rsid w:val="005F3363"/>
    <w:rsid w:val="005F7C79"/>
    <w:rsid w:val="00600B4F"/>
    <w:rsid w:val="00600EF8"/>
    <w:rsid w:val="00601B94"/>
    <w:rsid w:val="00602ECD"/>
    <w:rsid w:val="00603B87"/>
    <w:rsid w:val="00606CF7"/>
    <w:rsid w:val="00610B26"/>
    <w:rsid w:val="00610F04"/>
    <w:rsid w:val="00620809"/>
    <w:rsid w:val="00620EF1"/>
    <w:rsid w:val="006252CC"/>
    <w:rsid w:val="006264AC"/>
    <w:rsid w:val="006278D7"/>
    <w:rsid w:val="00630B09"/>
    <w:rsid w:val="006333D3"/>
    <w:rsid w:val="00634191"/>
    <w:rsid w:val="00634406"/>
    <w:rsid w:val="0063567B"/>
    <w:rsid w:val="00640AAE"/>
    <w:rsid w:val="00643CF5"/>
    <w:rsid w:val="0064729C"/>
    <w:rsid w:val="006567E1"/>
    <w:rsid w:val="006605E2"/>
    <w:rsid w:val="00662B6C"/>
    <w:rsid w:val="00664DB4"/>
    <w:rsid w:val="006704AB"/>
    <w:rsid w:val="0067103D"/>
    <w:rsid w:val="00672E4B"/>
    <w:rsid w:val="006746DF"/>
    <w:rsid w:val="00675FCC"/>
    <w:rsid w:val="0067705C"/>
    <w:rsid w:val="00684E00"/>
    <w:rsid w:val="006862A8"/>
    <w:rsid w:val="0069220F"/>
    <w:rsid w:val="00692A9D"/>
    <w:rsid w:val="00693B43"/>
    <w:rsid w:val="00694A51"/>
    <w:rsid w:val="006A052A"/>
    <w:rsid w:val="006A2254"/>
    <w:rsid w:val="006A393E"/>
    <w:rsid w:val="006A4198"/>
    <w:rsid w:val="006B4568"/>
    <w:rsid w:val="006B4BEA"/>
    <w:rsid w:val="006B7626"/>
    <w:rsid w:val="006C0EE1"/>
    <w:rsid w:val="006C10BC"/>
    <w:rsid w:val="006C4424"/>
    <w:rsid w:val="006D0D40"/>
    <w:rsid w:val="006D1184"/>
    <w:rsid w:val="006D1699"/>
    <w:rsid w:val="006D31B4"/>
    <w:rsid w:val="006D72C3"/>
    <w:rsid w:val="006E0618"/>
    <w:rsid w:val="006E1906"/>
    <w:rsid w:val="006F0B3E"/>
    <w:rsid w:val="006F17F4"/>
    <w:rsid w:val="006F182D"/>
    <w:rsid w:val="006F24B4"/>
    <w:rsid w:val="006F2F77"/>
    <w:rsid w:val="006F33A4"/>
    <w:rsid w:val="006F4C8C"/>
    <w:rsid w:val="006F6D51"/>
    <w:rsid w:val="0070410D"/>
    <w:rsid w:val="00704274"/>
    <w:rsid w:val="0071262C"/>
    <w:rsid w:val="00714317"/>
    <w:rsid w:val="0071514B"/>
    <w:rsid w:val="0072092A"/>
    <w:rsid w:val="007214F4"/>
    <w:rsid w:val="00721EE6"/>
    <w:rsid w:val="007229D1"/>
    <w:rsid w:val="007253A2"/>
    <w:rsid w:val="0072790D"/>
    <w:rsid w:val="00731073"/>
    <w:rsid w:val="007332E0"/>
    <w:rsid w:val="007350FB"/>
    <w:rsid w:val="00735D23"/>
    <w:rsid w:val="007360A0"/>
    <w:rsid w:val="00744F7C"/>
    <w:rsid w:val="00752BEA"/>
    <w:rsid w:val="00753FD3"/>
    <w:rsid w:val="007576B3"/>
    <w:rsid w:val="007611FB"/>
    <w:rsid w:val="007733F4"/>
    <w:rsid w:val="00776BC5"/>
    <w:rsid w:val="007817B0"/>
    <w:rsid w:val="00784654"/>
    <w:rsid w:val="00793E5E"/>
    <w:rsid w:val="007A58F2"/>
    <w:rsid w:val="007A6650"/>
    <w:rsid w:val="007B00FA"/>
    <w:rsid w:val="007B1641"/>
    <w:rsid w:val="007B44BD"/>
    <w:rsid w:val="007B57F7"/>
    <w:rsid w:val="007C1B5F"/>
    <w:rsid w:val="007C2D65"/>
    <w:rsid w:val="007C3B42"/>
    <w:rsid w:val="007D02B7"/>
    <w:rsid w:val="007D0D78"/>
    <w:rsid w:val="007D37DB"/>
    <w:rsid w:val="007E0B30"/>
    <w:rsid w:val="007E1137"/>
    <w:rsid w:val="007E4CDB"/>
    <w:rsid w:val="007F0CB3"/>
    <w:rsid w:val="007F54F7"/>
    <w:rsid w:val="007F6C76"/>
    <w:rsid w:val="007F7656"/>
    <w:rsid w:val="00803C9B"/>
    <w:rsid w:val="008052DF"/>
    <w:rsid w:val="00805810"/>
    <w:rsid w:val="00805F98"/>
    <w:rsid w:val="00806800"/>
    <w:rsid w:val="00810AA9"/>
    <w:rsid w:val="008132A5"/>
    <w:rsid w:val="00813F09"/>
    <w:rsid w:val="00815ED9"/>
    <w:rsid w:val="0081758F"/>
    <w:rsid w:val="008201A2"/>
    <w:rsid w:val="0082774C"/>
    <w:rsid w:val="00827CA3"/>
    <w:rsid w:val="00830E33"/>
    <w:rsid w:val="00832985"/>
    <w:rsid w:val="008334FF"/>
    <w:rsid w:val="00833590"/>
    <w:rsid w:val="00835B54"/>
    <w:rsid w:val="008438CF"/>
    <w:rsid w:val="00847172"/>
    <w:rsid w:val="00851B5F"/>
    <w:rsid w:val="00852815"/>
    <w:rsid w:val="00853428"/>
    <w:rsid w:val="00857A0C"/>
    <w:rsid w:val="0086633A"/>
    <w:rsid w:val="00866F4C"/>
    <w:rsid w:val="0087364B"/>
    <w:rsid w:val="00880332"/>
    <w:rsid w:val="008806A1"/>
    <w:rsid w:val="00880CF0"/>
    <w:rsid w:val="008839F6"/>
    <w:rsid w:val="00890633"/>
    <w:rsid w:val="00891E8D"/>
    <w:rsid w:val="00891F06"/>
    <w:rsid w:val="00893D08"/>
    <w:rsid w:val="00897195"/>
    <w:rsid w:val="008A0E3F"/>
    <w:rsid w:val="008A1CB7"/>
    <w:rsid w:val="008A2C1B"/>
    <w:rsid w:val="008A3131"/>
    <w:rsid w:val="008B01A7"/>
    <w:rsid w:val="008B11D2"/>
    <w:rsid w:val="008B18B5"/>
    <w:rsid w:val="008B37EC"/>
    <w:rsid w:val="008B62FA"/>
    <w:rsid w:val="008C3AA0"/>
    <w:rsid w:val="008C559A"/>
    <w:rsid w:val="008D00D4"/>
    <w:rsid w:val="008D04B3"/>
    <w:rsid w:val="008D13B6"/>
    <w:rsid w:val="008D185B"/>
    <w:rsid w:val="008D283E"/>
    <w:rsid w:val="008E33CC"/>
    <w:rsid w:val="008E62CF"/>
    <w:rsid w:val="008E6880"/>
    <w:rsid w:val="008E6FC5"/>
    <w:rsid w:val="008E74F7"/>
    <w:rsid w:val="008E7633"/>
    <w:rsid w:val="008E7768"/>
    <w:rsid w:val="008F3D9E"/>
    <w:rsid w:val="00900578"/>
    <w:rsid w:val="00904346"/>
    <w:rsid w:val="0090462F"/>
    <w:rsid w:val="00904FD7"/>
    <w:rsid w:val="00911440"/>
    <w:rsid w:val="00913D0A"/>
    <w:rsid w:val="00914D7E"/>
    <w:rsid w:val="00914D80"/>
    <w:rsid w:val="00916455"/>
    <w:rsid w:val="009240E0"/>
    <w:rsid w:val="00925192"/>
    <w:rsid w:val="00927FF3"/>
    <w:rsid w:val="0093209E"/>
    <w:rsid w:val="00934989"/>
    <w:rsid w:val="00941341"/>
    <w:rsid w:val="00941876"/>
    <w:rsid w:val="00944598"/>
    <w:rsid w:val="00955C76"/>
    <w:rsid w:val="00962197"/>
    <w:rsid w:val="009631EB"/>
    <w:rsid w:val="00971158"/>
    <w:rsid w:val="009745CE"/>
    <w:rsid w:val="00977837"/>
    <w:rsid w:val="009805BA"/>
    <w:rsid w:val="009814D3"/>
    <w:rsid w:val="00982D58"/>
    <w:rsid w:val="00985022"/>
    <w:rsid w:val="009903F3"/>
    <w:rsid w:val="00990698"/>
    <w:rsid w:val="0099545F"/>
    <w:rsid w:val="00997B81"/>
    <w:rsid w:val="00997C3D"/>
    <w:rsid w:val="00997EAB"/>
    <w:rsid w:val="009A28CE"/>
    <w:rsid w:val="009A36B8"/>
    <w:rsid w:val="009A7E24"/>
    <w:rsid w:val="009B1091"/>
    <w:rsid w:val="009B7FF1"/>
    <w:rsid w:val="009C47A0"/>
    <w:rsid w:val="009C71B1"/>
    <w:rsid w:val="009D1747"/>
    <w:rsid w:val="009D2991"/>
    <w:rsid w:val="009D2BF9"/>
    <w:rsid w:val="009D38D9"/>
    <w:rsid w:val="009D4920"/>
    <w:rsid w:val="009D4E9C"/>
    <w:rsid w:val="009D54F4"/>
    <w:rsid w:val="009D6CC8"/>
    <w:rsid w:val="009D7CD6"/>
    <w:rsid w:val="009E04F1"/>
    <w:rsid w:val="009E13C9"/>
    <w:rsid w:val="009E6081"/>
    <w:rsid w:val="009E6BEC"/>
    <w:rsid w:val="009F1AD0"/>
    <w:rsid w:val="009F7228"/>
    <w:rsid w:val="00A01B29"/>
    <w:rsid w:val="00A026FB"/>
    <w:rsid w:val="00A02FA8"/>
    <w:rsid w:val="00A0397C"/>
    <w:rsid w:val="00A049F4"/>
    <w:rsid w:val="00A06E45"/>
    <w:rsid w:val="00A071A5"/>
    <w:rsid w:val="00A10981"/>
    <w:rsid w:val="00A10C3A"/>
    <w:rsid w:val="00A2195A"/>
    <w:rsid w:val="00A22A42"/>
    <w:rsid w:val="00A22F90"/>
    <w:rsid w:val="00A25A09"/>
    <w:rsid w:val="00A36B12"/>
    <w:rsid w:val="00A5230A"/>
    <w:rsid w:val="00A54958"/>
    <w:rsid w:val="00A54C4D"/>
    <w:rsid w:val="00A624C6"/>
    <w:rsid w:val="00A6628E"/>
    <w:rsid w:val="00A672B8"/>
    <w:rsid w:val="00A727C4"/>
    <w:rsid w:val="00A73184"/>
    <w:rsid w:val="00A75210"/>
    <w:rsid w:val="00A75BD2"/>
    <w:rsid w:val="00A80E16"/>
    <w:rsid w:val="00A83177"/>
    <w:rsid w:val="00A85482"/>
    <w:rsid w:val="00A8594D"/>
    <w:rsid w:val="00A871C4"/>
    <w:rsid w:val="00A92F1E"/>
    <w:rsid w:val="00AB0644"/>
    <w:rsid w:val="00AB09B1"/>
    <w:rsid w:val="00AB37F1"/>
    <w:rsid w:val="00AB3C5F"/>
    <w:rsid w:val="00AB558C"/>
    <w:rsid w:val="00AB5E7C"/>
    <w:rsid w:val="00AC1A8B"/>
    <w:rsid w:val="00AC5036"/>
    <w:rsid w:val="00AC7803"/>
    <w:rsid w:val="00AD20A5"/>
    <w:rsid w:val="00AD657B"/>
    <w:rsid w:val="00AE1485"/>
    <w:rsid w:val="00AE1A00"/>
    <w:rsid w:val="00AE1B58"/>
    <w:rsid w:val="00AE1BA5"/>
    <w:rsid w:val="00AE3B73"/>
    <w:rsid w:val="00AF016F"/>
    <w:rsid w:val="00AF0BE3"/>
    <w:rsid w:val="00AF272E"/>
    <w:rsid w:val="00AF39D3"/>
    <w:rsid w:val="00AF3A9F"/>
    <w:rsid w:val="00AF4164"/>
    <w:rsid w:val="00B03853"/>
    <w:rsid w:val="00B04F0F"/>
    <w:rsid w:val="00B06865"/>
    <w:rsid w:val="00B077A5"/>
    <w:rsid w:val="00B10198"/>
    <w:rsid w:val="00B10A85"/>
    <w:rsid w:val="00B1173D"/>
    <w:rsid w:val="00B128F4"/>
    <w:rsid w:val="00B16334"/>
    <w:rsid w:val="00B16AED"/>
    <w:rsid w:val="00B177E1"/>
    <w:rsid w:val="00B44956"/>
    <w:rsid w:val="00B452C3"/>
    <w:rsid w:val="00B521FC"/>
    <w:rsid w:val="00B525E0"/>
    <w:rsid w:val="00B5554A"/>
    <w:rsid w:val="00B56776"/>
    <w:rsid w:val="00B56FE1"/>
    <w:rsid w:val="00B611AC"/>
    <w:rsid w:val="00B643DB"/>
    <w:rsid w:val="00B653B5"/>
    <w:rsid w:val="00B67AB4"/>
    <w:rsid w:val="00B71C4A"/>
    <w:rsid w:val="00B74296"/>
    <w:rsid w:val="00B7512A"/>
    <w:rsid w:val="00B7517E"/>
    <w:rsid w:val="00B75743"/>
    <w:rsid w:val="00B761B0"/>
    <w:rsid w:val="00B805F8"/>
    <w:rsid w:val="00B83383"/>
    <w:rsid w:val="00B834D0"/>
    <w:rsid w:val="00B850EA"/>
    <w:rsid w:val="00B862F4"/>
    <w:rsid w:val="00B952FE"/>
    <w:rsid w:val="00BA2001"/>
    <w:rsid w:val="00BA26CE"/>
    <w:rsid w:val="00BA2F6C"/>
    <w:rsid w:val="00BA7784"/>
    <w:rsid w:val="00BB0CB0"/>
    <w:rsid w:val="00BB2B38"/>
    <w:rsid w:val="00BB2DBF"/>
    <w:rsid w:val="00BB2EF6"/>
    <w:rsid w:val="00BB32E3"/>
    <w:rsid w:val="00BB4008"/>
    <w:rsid w:val="00BB40B6"/>
    <w:rsid w:val="00BB577C"/>
    <w:rsid w:val="00BB59DF"/>
    <w:rsid w:val="00BB61A4"/>
    <w:rsid w:val="00BB7F20"/>
    <w:rsid w:val="00BC31D9"/>
    <w:rsid w:val="00BC374A"/>
    <w:rsid w:val="00BD0D0D"/>
    <w:rsid w:val="00BD2CDA"/>
    <w:rsid w:val="00BD71AE"/>
    <w:rsid w:val="00BE06A2"/>
    <w:rsid w:val="00BE0CAE"/>
    <w:rsid w:val="00BE1943"/>
    <w:rsid w:val="00BE4DA2"/>
    <w:rsid w:val="00BE5FD3"/>
    <w:rsid w:val="00BF331E"/>
    <w:rsid w:val="00BF6110"/>
    <w:rsid w:val="00BF720D"/>
    <w:rsid w:val="00BF74AA"/>
    <w:rsid w:val="00C0294F"/>
    <w:rsid w:val="00C04EC9"/>
    <w:rsid w:val="00C10A45"/>
    <w:rsid w:val="00C1321D"/>
    <w:rsid w:val="00C14E5C"/>
    <w:rsid w:val="00C15149"/>
    <w:rsid w:val="00C20999"/>
    <w:rsid w:val="00C24327"/>
    <w:rsid w:val="00C24B41"/>
    <w:rsid w:val="00C34382"/>
    <w:rsid w:val="00C3638F"/>
    <w:rsid w:val="00C375B5"/>
    <w:rsid w:val="00C40CD0"/>
    <w:rsid w:val="00C43099"/>
    <w:rsid w:val="00C43523"/>
    <w:rsid w:val="00C44699"/>
    <w:rsid w:val="00C44DFB"/>
    <w:rsid w:val="00C46BB7"/>
    <w:rsid w:val="00C501FD"/>
    <w:rsid w:val="00C52931"/>
    <w:rsid w:val="00C54A79"/>
    <w:rsid w:val="00C555B2"/>
    <w:rsid w:val="00C63132"/>
    <w:rsid w:val="00C661BD"/>
    <w:rsid w:val="00C664F4"/>
    <w:rsid w:val="00C70004"/>
    <w:rsid w:val="00C70ADA"/>
    <w:rsid w:val="00C72951"/>
    <w:rsid w:val="00C7720B"/>
    <w:rsid w:val="00C82D97"/>
    <w:rsid w:val="00C83D9D"/>
    <w:rsid w:val="00C87A7F"/>
    <w:rsid w:val="00C902A0"/>
    <w:rsid w:val="00C9432E"/>
    <w:rsid w:val="00C96C1B"/>
    <w:rsid w:val="00C96EF8"/>
    <w:rsid w:val="00CA2FB3"/>
    <w:rsid w:val="00CA7741"/>
    <w:rsid w:val="00CB6539"/>
    <w:rsid w:val="00CB6605"/>
    <w:rsid w:val="00CC0553"/>
    <w:rsid w:val="00CC0F2B"/>
    <w:rsid w:val="00CC3D72"/>
    <w:rsid w:val="00CC645E"/>
    <w:rsid w:val="00CC74BE"/>
    <w:rsid w:val="00CD0A35"/>
    <w:rsid w:val="00CD241A"/>
    <w:rsid w:val="00CD3132"/>
    <w:rsid w:val="00CD3616"/>
    <w:rsid w:val="00CD4E7F"/>
    <w:rsid w:val="00CD545B"/>
    <w:rsid w:val="00CD5E9E"/>
    <w:rsid w:val="00CD6BBA"/>
    <w:rsid w:val="00CE66C4"/>
    <w:rsid w:val="00CE694C"/>
    <w:rsid w:val="00CF29AD"/>
    <w:rsid w:val="00CF3DA2"/>
    <w:rsid w:val="00CF4483"/>
    <w:rsid w:val="00CF5083"/>
    <w:rsid w:val="00CF7A9B"/>
    <w:rsid w:val="00D025E4"/>
    <w:rsid w:val="00D044E7"/>
    <w:rsid w:val="00D066C5"/>
    <w:rsid w:val="00D12310"/>
    <w:rsid w:val="00D13E78"/>
    <w:rsid w:val="00D13EE6"/>
    <w:rsid w:val="00D166E0"/>
    <w:rsid w:val="00D20057"/>
    <w:rsid w:val="00D223EE"/>
    <w:rsid w:val="00D22C92"/>
    <w:rsid w:val="00D23BD8"/>
    <w:rsid w:val="00D3091C"/>
    <w:rsid w:val="00D30E49"/>
    <w:rsid w:val="00D335FA"/>
    <w:rsid w:val="00D35802"/>
    <w:rsid w:val="00D37807"/>
    <w:rsid w:val="00D37F5E"/>
    <w:rsid w:val="00D4046B"/>
    <w:rsid w:val="00D4190C"/>
    <w:rsid w:val="00D424C2"/>
    <w:rsid w:val="00D50B02"/>
    <w:rsid w:val="00D608C9"/>
    <w:rsid w:val="00D63240"/>
    <w:rsid w:val="00D646C4"/>
    <w:rsid w:val="00D65C88"/>
    <w:rsid w:val="00D70726"/>
    <w:rsid w:val="00D720F8"/>
    <w:rsid w:val="00D73567"/>
    <w:rsid w:val="00D7368E"/>
    <w:rsid w:val="00D803BD"/>
    <w:rsid w:val="00D80CDD"/>
    <w:rsid w:val="00D84E01"/>
    <w:rsid w:val="00D92253"/>
    <w:rsid w:val="00D9317D"/>
    <w:rsid w:val="00D9340B"/>
    <w:rsid w:val="00D96613"/>
    <w:rsid w:val="00DA4DF0"/>
    <w:rsid w:val="00DA5E73"/>
    <w:rsid w:val="00DA613A"/>
    <w:rsid w:val="00DB300B"/>
    <w:rsid w:val="00DB7193"/>
    <w:rsid w:val="00DC0B03"/>
    <w:rsid w:val="00DC5DEA"/>
    <w:rsid w:val="00DC6F0B"/>
    <w:rsid w:val="00DD0ECC"/>
    <w:rsid w:val="00DD2440"/>
    <w:rsid w:val="00DD2BEA"/>
    <w:rsid w:val="00DD2D91"/>
    <w:rsid w:val="00DD3255"/>
    <w:rsid w:val="00DD457E"/>
    <w:rsid w:val="00DD51F7"/>
    <w:rsid w:val="00DE230F"/>
    <w:rsid w:val="00DE399E"/>
    <w:rsid w:val="00DE4FB3"/>
    <w:rsid w:val="00DE6776"/>
    <w:rsid w:val="00DF03BF"/>
    <w:rsid w:val="00DF1229"/>
    <w:rsid w:val="00DF1A6A"/>
    <w:rsid w:val="00DF2D90"/>
    <w:rsid w:val="00DF4948"/>
    <w:rsid w:val="00DF6900"/>
    <w:rsid w:val="00DF784F"/>
    <w:rsid w:val="00E0225D"/>
    <w:rsid w:val="00E02504"/>
    <w:rsid w:val="00E03250"/>
    <w:rsid w:val="00E0352C"/>
    <w:rsid w:val="00E04513"/>
    <w:rsid w:val="00E04A6C"/>
    <w:rsid w:val="00E0693F"/>
    <w:rsid w:val="00E078EA"/>
    <w:rsid w:val="00E11B95"/>
    <w:rsid w:val="00E148A1"/>
    <w:rsid w:val="00E17095"/>
    <w:rsid w:val="00E2064A"/>
    <w:rsid w:val="00E222EB"/>
    <w:rsid w:val="00E227DE"/>
    <w:rsid w:val="00E2437A"/>
    <w:rsid w:val="00E274E1"/>
    <w:rsid w:val="00E30A0C"/>
    <w:rsid w:val="00E334F9"/>
    <w:rsid w:val="00E3449F"/>
    <w:rsid w:val="00E35EEC"/>
    <w:rsid w:val="00E365FB"/>
    <w:rsid w:val="00E441C5"/>
    <w:rsid w:val="00E4433E"/>
    <w:rsid w:val="00E47300"/>
    <w:rsid w:val="00E47A3D"/>
    <w:rsid w:val="00E509A5"/>
    <w:rsid w:val="00E54433"/>
    <w:rsid w:val="00E54DA8"/>
    <w:rsid w:val="00E6188A"/>
    <w:rsid w:val="00E62DFA"/>
    <w:rsid w:val="00E66716"/>
    <w:rsid w:val="00E66DA3"/>
    <w:rsid w:val="00E66DDB"/>
    <w:rsid w:val="00E67AAB"/>
    <w:rsid w:val="00E704EB"/>
    <w:rsid w:val="00E75434"/>
    <w:rsid w:val="00E7589C"/>
    <w:rsid w:val="00E759F6"/>
    <w:rsid w:val="00E7679E"/>
    <w:rsid w:val="00E77478"/>
    <w:rsid w:val="00E81B33"/>
    <w:rsid w:val="00E81BC6"/>
    <w:rsid w:val="00E830C0"/>
    <w:rsid w:val="00E83448"/>
    <w:rsid w:val="00E83914"/>
    <w:rsid w:val="00E83BD9"/>
    <w:rsid w:val="00E900B7"/>
    <w:rsid w:val="00E9196F"/>
    <w:rsid w:val="00E92616"/>
    <w:rsid w:val="00E9345B"/>
    <w:rsid w:val="00E941D0"/>
    <w:rsid w:val="00EA5470"/>
    <w:rsid w:val="00EA60B4"/>
    <w:rsid w:val="00EB0F3A"/>
    <w:rsid w:val="00EB396B"/>
    <w:rsid w:val="00EB4897"/>
    <w:rsid w:val="00EB4C76"/>
    <w:rsid w:val="00EB50C9"/>
    <w:rsid w:val="00EC007A"/>
    <w:rsid w:val="00EC031D"/>
    <w:rsid w:val="00EC6762"/>
    <w:rsid w:val="00EC733A"/>
    <w:rsid w:val="00ED1C25"/>
    <w:rsid w:val="00ED49F5"/>
    <w:rsid w:val="00ED54E5"/>
    <w:rsid w:val="00ED777D"/>
    <w:rsid w:val="00EE126A"/>
    <w:rsid w:val="00EE3E62"/>
    <w:rsid w:val="00EE4CE4"/>
    <w:rsid w:val="00EE551D"/>
    <w:rsid w:val="00EE77C5"/>
    <w:rsid w:val="00EF0D84"/>
    <w:rsid w:val="00EF1670"/>
    <w:rsid w:val="00F00130"/>
    <w:rsid w:val="00F02A3E"/>
    <w:rsid w:val="00F03EFE"/>
    <w:rsid w:val="00F04EB2"/>
    <w:rsid w:val="00F067CD"/>
    <w:rsid w:val="00F1093D"/>
    <w:rsid w:val="00F14242"/>
    <w:rsid w:val="00F15F1D"/>
    <w:rsid w:val="00F205D1"/>
    <w:rsid w:val="00F22C47"/>
    <w:rsid w:val="00F25DC9"/>
    <w:rsid w:val="00F26FD7"/>
    <w:rsid w:val="00F2734E"/>
    <w:rsid w:val="00F27981"/>
    <w:rsid w:val="00F32AD3"/>
    <w:rsid w:val="00F33593"/>
    <w:rsid w:val="00F33FF9"/>
    <w:rsid w:val="00F352FE"/>
    <w:rsid w:val="00F41138"/>
    <w:rsid w:val="00F42CE7"/>
    <w:rsid w:val="00F435CA"/>
    <w:rsid w:val="00F47FA4"/>
    <w:rsid w:val="00F50AC4"/>
    <w:rsid w:val="00F526B6"/>
    <w:rsid w:val="00F53E80"/>
    <w:rsid w:val="00F601F1"/>
    <w:rsid w:val="00F615C7"/>
    <w:rsid w:val="00F623D5"/>
    <w:rsid w:val="00F6316F"/>
    <w:rsid w:val="00F63701"/>
    <w:rsid w:val="00F672D7"/>
    <w:rsid w:val="00F71E4E"/>
    <w:rsid w:val="00F758E2"/>
    <w:rsid w:val="00F775D3"/>
    <w:rsid w:val="00F77F22"/>
    <w:rsid w:val="00F80D35"/>
    <w:rsid w:val="00F82C99"/>
    <w:rsid w:val="00F83A13"/>
    <w:rsid w:val="00F84606"/>
    <w:rsid w:val="00F94D30"/>
    <w:rsid w:val="00FA0515"/>
    <w:rsid w:val="00FA26FA"/>
    <w:rsid w:val="00FA3571"/>
    <w:rsid w:val="00FA5025"/>
    <w:rsid w:val="00FB0FFF"/>
    <w:rsid w:val="00FC11B7"/>
    <w:rsid w:val="00FC50F9"/>
    <w:rsid w:val="00FC6170"/>
    <w:rsid w:val="00FC620F"/>
    <w:rsid w:val="00FD123F"/>
    <w:rsid w:val="00FD27BA"/>
    <w:rsid w:val="00FD2B95"/>
    <w:rsid w:val="00FD473A"/>
    <w:rsid w:val="00FE0BBB"/>
    <w:rsid w:val="00FE2544"/>
    <w:rsid w:val="00FF3D4E"/>
    <w:rsid w:val="00FF52AE"/>
    <w:rsid w:val="00FF5603"/>
    <w:rsid w:val="00FF5B7D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41A"/>
    <w:rPr>
      <w:rFonts w:ascii="Times New Roman" w:hAnsi="Times New Roman"/>
      <w:sz w:val="24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C54A79"/>
    <w:pPr>
      <w:spacing w:before="120" w:after="12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4C45"/>
    <w:pPr>
      <w:spacing w:before="120" w:after="12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84C45"/>
    <w:pPr>
      <w:spacing w:before="120" w:after="240"/>
      <w:ind w:firstLine="720"/>
      <w:jc w:val="both"/>
      <w:outlineLvl w:val="2"/>
    </w:pPr>
    <w:rPr>
      <w:rFonts w:eastAsia="Times New Roman"/>
      <w:b/>
      <w:i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F52AE"/>
    <w:pPr>
      <w:keepNext/>
      <w:keepLines/>
      <w:spacing w:before="600" w:after="600"/>
      <w:outlineLvl w:val="3"/>
    </w:pPr>
    <w:rPr>
      <w:rFonts w:eastAsia="Times New Roman"/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9"/>
    <w:qFormat/>
    <w:rsid w:val="00084C45"/>
    <w:pPr>
      <w:spacing w:before="120" w:after="120"/>
      <w:jc w:val="right"/>
      <w:outlineLvl w:val="4"/>
    </w:pPr>
    <w:rPr>
      <w:rFonts w:eastAsia="Times New Roman"/>
      <w:b/>
      <w:i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84C45"/>
    <w:pPr>
      <w:keepNext/>
      <w:keepLines/>
      <w:spacing w:before="200" w:line="480" w:lineRule="auto"/>
      <w:jc w:val="center"/>
      <w:outlineLvl w:val="5"/>
    </w:pPr>
    <w:rPr>
      <w:rFonts w:eastAsia="Times New Roman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54A79"/>
    <w:rPr>
      <w:rFonts w:ascii="Times New Roman" w:hAnsi="Times New Roman" w:cs="Times New Roman"/>
      <w:b/>
      <w:cap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84C45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84C45"/>
    <w:rPr>
      <w:rFonts w:ascii="Times New Roman" w:hAnsi="Times New Roman" w:cs="Times New Roman"/>
      <w:b/>
      <w:i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F52AE"/>
    <w:rPr>
      <w:rFonts w:ascii="Times New Roman" w:hAnsi="Times New Roman" w:cs="Times New Roman"/>
      <w:b/>
      <w:bCs/>
      <w:i/>
      <w:iCs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084C45"/>
    <w:rPr>
      <w:rFonts w:ascii="Times New Roman" w:hAnsi="Times New Roman" w:cs="Times New Roman"/>
      <w:b/>
      <w:i/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084C45"/>
    <w:rPr>
      <w:rFonts w:ascii="Times New Roman" w:hAnsi="Times New Roman" w:cs="Times New Roman"/>
      <w:iCs/>
      <w:sz w:val="28"/>
    </w:rPr>
  </w:style>
  <w:style w:type="character" w:customStyle="1" w:styleId="21">
    <w:name w:val="Основной текст (2)_"/>
    <w:uiPriority w:val="99"/>
    <w:rsid w:val="006704AB"/>
    <w:rPr>
      <w:rFonts w:ascii="Times New Roman" w:hAnsi="Times New Roman"/>
      <w:b/>
      <w:sz w:val="23"/>
    </w:rPr>
  </w:style>
  <w:style w:type="character" w:customStyle="1" w:styleId="a3">
    <w:name w:val="Основной текст + Полужирный"/>
    <w:uiPriority w:val="99"/>
    <w:rsid w:val="006704AB"/>
    <w:rPr>
      <w:rFonts w:ascii="Times New Roman" w:hAnsi="Times New Roman"/>
      <w:b/>
      <w:sz w:val="23"/>
    </w:rPr>
  </w:style>
  <w:style w:type="paragraph" w:styleId="a4">
    <w:name w:val="Body Text"/>
    <w:basedOn w:val="a"/>
    <w:link w:val="a5"/>
    <w:uiPriority w:val="99"/>
    <w:rsid w:val="004870E3"/>
    <w:pPr>
      <w:spacing w:line="100" w:lineRule="atLeast"/>
      <w:jc w:val="both"/>
    </w:pPr>
    <w:rPr>
      <w:rFonts w:eastAsia="Times New Roman"/>
      <w:sz w:val="28"/>
      <w:szCs w:val="24"/>
    </w:rPr>
  </w:style>
  <w:style w:type="character" w:customStyle="1" w:styleId="a5">
    <w:name w:val="Основной текст Знак"/>
    <w:link w:val="a4"/>
    <w:uiPriority w:val="99"/>
    <w:locked/>
    <w:rsid w:val="004870E3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6704AB"/>
    <w:pPr>
      <w:ind w:left="720"/>
    </w:pPr>
  </w:style>
  <w:style w:type="paragraph" w:styleId="a6">
    <w:name w:val="Body Text Indent"/>
    <w:basedOn w:val="a"/>
    <w:link w:val="a7"/>
    <w:uiPriority w:val="99"/>
    <w:rsid w:val="00CD241A"/>
    <w:pPr>
      <w:spacing w:line="360" w:lineRule="auto"/>
      <w:ind w:firstLine="720"/>
      <w:jc w:val="both"/>
    </w:pPr>
    <w:rPr>
      <w:rFonts w:eastAsia="Times New Roman"/>
      <w:sz w:val="28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D241A"/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uiPriority w:val="99"/>
    <w:rsid w:val="006704AB"/>
    <w:pPr>
      <w:shd w:val="clear" w:color="auto" w:fill="FFFFFF"/>
      <w:spacing w:after="300" w:line="240" w:lineRule="atLeast"/>
    </w:pPr>
    <w:rPr>
      <w:b/>
      <w:bCs/>
      <w:sz w:val="23"/>
      <w:szCs w:val="23"/>
    </w:rPr>
  </w:style>
  <w:style w:type="paragraph" w:styleId="23">
    <w:name w:val="Body Text 2"/>
    <w:basedOn w:val="a"/>
    <w:link w:val="24"/>
    <w:uiPriority w:val="99"/>
    <w:semiHidden/>
    <w:rsid w:val="006704AB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6704AB"/>
    <w:rPr>
      <w:rFonts w:cs="Times New Roman"/>
      <w:sz w:val="20"/>
      <w:szCs w:val="20"/>
    </w:rPr>
  </w:style>
  <w:style w:type="character" w:styleId="a8">
    <w:name w:val="Strong"/>
    <w:uiPriority w:val="99"/>
    <w:qFormat/>
    <w:rsid w:val="006704AB"/>
    <w:rPr>
      <w:rFonts w:cs="Times New Roman"/>
      <w:b/>
      <w:bCs/>
    </w:rPr>
  </w:style>
  <w:style w:type="paragraph" w:customStyle="1" w:styleId="1">
    <w:name w:val="Список 1"/>
    <w:basedOn w:val="a6"/>
    <w:link w:val="13"/>
    <w:uiPriority w:val="99"/>
    <w:rsid w:val="00941876"/>
    <w:pPr>
      <w:numPr>
        <w:numId w:val="13"/>
      </w:numPr>
      <w:tabs>
        <w:tab w:val="left" w:pos="993"/>
      </w:tabs>
      <w:ind w:left="1440" w:firstLine="709"/>
    </w:pPr>
  </w:style>
  <w:style w:type="character" w:customStyle="1" w:styleId="13">
    <w:name w:val="Список 1 Знак"/>
    <w:link w:val="1"/>
    <w:uiPriority w:val="99"/>
    <w:locked/>
    <w:rsid w:val="0094187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084C45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rsid w:val="009D54F4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9D54F4"/>
    <w:rPr>
      <w:rFonts w:ascii="Times New Roman" w:hAnsi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9D54F4"/>
    <w:rPr>
      <w:rFonts w:cs="Times New Roman"/>
      <w:vertAlign w:val="superscript"/>
    </w:rPr>
  </w:style>
  <w:style w:type="paragraph" w:customStyle="1" w:styleId="Body1">
    <w:name w:val="Body 1"/>
    <w:uiPriority w:val="99"/>
    <w:rsid w:val="000D272C"/>
    <w:rPr>
      <w:rFonts w:ascii="Helvetica" w:eastAsia="Times New Roman" w:hAnsi="Helvetica"/>
      <w:color w:val="000000"/>
      <w:sz w:val="24"/>
      <w:lang w:val="en-US"/>
    </w:rPr>
  </w:style>
  <w:style w:type="character" w:customStyle="1" w:styleId="FontStyle16">
    <w:name w:val="Font Style16"/>
    <w:uiPriority w:val="99"/>
    <w:rsid w:val="00501B3F"/>
    <w:rPr>
      <w:rFonts w:ascii="Times New Roman" w:hAnsi="Times New Roman"/>
      <w:sz w:val="24"/>
    </w:rPr>
  </w:style>
  <w:style w:type="paragraph" w:styleId="ad">
    <w:name w:val="header"/>
    <w:basedOn w:val="a"/>
    <w:link w:val="ae"/>
    <w:uiPriority w:val="99"/>
    <w:locked/>
    <w:rsid w:val="00567A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567A5F"/>
    <w:rPr>
      <w:rFonts w:ascii="Times New Roman" w:hAnsi="Times New Roman" w:cs="Times New Roman"/>
      <w:sz w:val="24"/>
      <w:lang w:eastAsia="en-US"/>
    </w:rPr>
  </w:style>
  <w:style w:type="paragraph" w:styleId="af">
    <w:name w:val="footer"/>
    <w:basedOn w:val="a"/>
    <w:link w:val="af0"/>
    <w:uiPriority w:val="99"/>
    <w:locked/>
    <w:rsid w:val="00567A5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567A5F"/>
    <w:rPr>
      <w:rFonts w:ascii="Times New Roman" w:hAnsi="Times New Roman" w:cs="Times New Roman"/>
      <w:sz w:val="24"/>
      <w:lang w:eastAsia="en-US"/>
    </w:rPr>
  </w:style>
  <w:style w:type="paragraph" w:customStyle="1" w:styleId="14">
    <w:name w:val="Без интервала1"/>
    <w:uiPriority w:val="99"/>
    <w:rsid w:val="006E1906"/>
    <w:rPr>
      <w:rFonts w:eastAsia="Times New Roman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locked/>
    <w:rsid w:val="00A727C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727C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8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8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8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5661</Words>
  <Characters>32273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/>
  <LinksUpToDate>false</LinksUpToDate>
  <CharactersWithSpaces>37859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subject/>
  <dc:creator>V&amp;K</dc:creator>
  <cp:keywords/>
  <dc:description/>
  <cp:lastModifiedBy>User14</cp:lastModifiedBy>
  <cp:revision>6</cp:revision>
  <cp:lastPrinted>2022-08-19T07:46:00Z</cp:lastPrinted>
  <dcterms:created xsi:type="dcterms:W3CDTF">2022-07-05T05:53:00Z</dcterms:created>
  <dcterms:modified xsi:type="dcterms:W3CDTF">2022-09-06T06:13:00Z</dcterms:modified>
</cp:coreProperties>
</file>